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C45C6" w14:textId="77777777" w:rsidR="00FB346A" w:rsidRPr="00050038" w:rsidRDefault="00050038" w:rsidP="00050038">
      <w:pPr>
        <w:jc w:val="center"/>
        <w:rPr>
          <w:rFonts w:ascii="黑体" w:eastAsia="黑体" w:hAnsi="黑体"/>
          <w:b/>
          <w:sz w:val="32"/>
          <w:szCs w:val="32"/>
        </w:rPr>
      </w:pPr>
      <w:r w:rsidRPr="00050038">
        <w:rPr>
          <w:rFonts w:ascii="黑体" w:eastAsia="黑体" w:hAnsi="黑体" w:hint="eastAsia"/>
          <w:b/>
          <w:sz w:val="32"/>
          <w:szCs w:val="32"/>
        </w:rPr>
        <w:t>2016</w:t>
      </w:r>
      <w:r w:rsidR="00D908CC">
        <w:rPr>
          <w:rFonts w:ascii="黑体" w:eastAsia="黑体" w:hAnsi="黑体" w:hint="eastAsia"/>
          <w:b/>
          <w:sz w:val="32"/>
          <w:szCs w:val="32"/>
        </w:rPr>
        <w:t>金融云</w:t>
      </w:r>
      <w:r w:rsidR="00BD3C28">
        <w:rPr>
          <w:rFonts w:ascii="黑体" w:eastAsia="黑体" w:hAnsi="黑体" w:hint="eastAsia"/>
          <w:b/>
          <w:sz w:val="32"/>
          <w:szCs w:val="32"/>
        </w:rPr>
        <w:t>VPN对接</w:t>
      </w:r>
      <w:r w:rsidR="00D908CC">
        <w:rPr>
          <w:rFonts w:ascii="黑体" w:eastAsia="黑体" w:hAnsi="黑体" w:hint="eastAsia"/>
          <w:b/>
          <w:sz w:val="32"/>
          <w:szCs w:val="32"/>
        </w:rPr>
        <w:t>需求</w:t>
      </w:r>
      <w:r w:rsidRPr="00050038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3"/>
        <w:tblW w:w="109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81"/>
        <w:gridCol w:w="37"/>
        <w:gridCol w:w="992"/>
        <w:gridCol w:w="71"/>
        <w:gridCol w:w="71"/>
        <w:gridCol w:w="142"/>
        <w:gridCol w:w="137"/>
        <w:gridCol w:w="855"/>
        <w:gridCol w:w="284"/>
        <w:gridCol w:w="199"/>
        <w:gridCol w:w="651"/>
        <w:gridCol w:w="142"/>
        <w:gridCol w:w="283"/>
        <w:gridCol w:w="284"/>
        <w:gridCol w:w="500"/>
        <w:gridCol w:w="634"/>
        <w:gridCol w:w="425"/>
        <w:gridCol w:w="425"/>
        <w:gridCol w:w="430"/>
        <w:gridCol w:w="39"/>
        <w:gridCol w:w="211"/>
        <w:gridCol w:w="29"/>
        <w:gridCol w:w="2703"/>
      </w:tblGrid>
      <w:tr w:rsidR="0051462A" w14:paraId="1FF3FA0E" w14:textId="77777777" w:rsidTr="00E945C8">
        <w:trPr>
          <w:trHeight w:val="496"/>
        </w:trPr>
        <w:tc>
          <w:tcPr>
            <w:tcW w:w="2410" w:type="dxa"/>
            <w:gridSpan w:val="3"/>
            <w:vAlign w:val="center"/>
          </w:tcPr>
          <w:p w14:paraId="21ADA023" w14:textId="77777777" w:rsidR="0051462A" w:rsidRDefault="0051462A" w:rsidP="00E945C8">
            <w:pPr>
              <w:jc w:val="center"/>
            </w:pPr>
            <w:r>
              <w:rPr>
                <w:rFonts w:hint="eastAsia"/>
              </w:rPr>
              <w:t>申请单位：</w:t>
            </w:r>
          </w:p>
        </w:tc>
        <w:tc>
          <w:tcPr>
            <w:tcW w:w="8515" w:type="dxa"/>
            <w:gridSpan w:val="20"/>
            <w:vAlign w:val="center"/>
          </w:tcPr>
          <w:p w14:paraId="1CE53376" w14:textId="77777777" w:rsidR="0051462A" w:rsidRDefault="0051462A" w:rsidP="00D908CC"/>
        </w:tc>
      </w:tr>
      <w:tr w:rsidR="005E1CF4" w14:paraId="573F6789" w14:textId="77777777" w:rsidTr="00E945C8">
        <w:trPr>
          <w:trHeight w:val="418"/>
        </w:trPr>
        <w:tc>
          <w:tcPr>
            <w:tcW w:w="2410" w:type="dxa"/>
            <w:gridSpan w:val="3"/>
            <w:vAlign w:val="center"/>
          </w:tcPr>
          <w:p w14:paraId="6DCCA9CC" w14:textId="77777777" w:rsidR="005E1CF4" w:rsidRDefault="00D908CC" w:rsidP="00E945C8">
            <w:pPr>
              <w:jc w:val="center"/>
            </w:pPr>
            <w:r>
              <w:rPr>
                <w:rFonts w:hint="eastAsia"/>
              </w:rPr>
              <w:t>申请理由</w:t>
            </w:r>
            <w:r w:rsidR="0051462A">
              <w:rPr>
                <w:rFonts w:hint="eastAsia"/>
              </w:rPr>
              <w:t>：</w:t>
            </w:r>
          </w:p>
        </w:tc>
        <w:tc>
          <w:tcPr>
            <w:tcW w:w="8515" w:type="dxa"/>
            <w:gridSpan w:val="20"/>
            <w:vAlign w:val="center"/>
          </w:tcPr>
          <w:p w14:paraId="5F9AF895" w14:textId="77777777" w:rsidR="005E1CF4" w:rsidRDefault="005E1CF4"/>
        </w:tc>
      </w:tr>
      <w:tr w:rsidR="0051462A" w14:paraId="0A07B449" w14:textId="77777777" w:rsidTr="00E945C8">
        <w:trPr>
          <w:trHeight w:val="418"/>
        </w:trPr>
        <w:tc>
          <w:tcPr>
            <w:tcW w:w="2410" w:type="dxa"/>
            <w:gridSpan w:val="3"/>
            <w:vAlign w:val="center"/>
          </w:tcPr>
          <w:p w14:paraId="3673D2D4" w14:textId="77777777" w:rsidR="0051462A" w:rsidRDefault="0051462A">
            <w:r>
              <w:rPr>
                <w:rFonts w:hint="eastAsia"/>
              </w:rPr>
              <w:t>申请单位</w:t>
            </w:r>
            <w:r>
              <w:rPr>
                <w:rFonts w:hint="eastAsia"/>
              </w:rPr>
              <w:t>ECS</w:t>
            </w:r>
            <w:r w:rsidR="00E945C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  <w:r w:rsidR="00E945C8">
              <w:rPr>
                <w:rFonts w:hint="eastAsia"/>
              </w:rPr>
              <w:t>：</w:t>
            </w:r>
          </w:p>
        </w:tc>
        <w:tc>
          <w:tcPr>
            <w:tcW w:w="8515" w:type="dxa"/>
            <w:gridSpan w:val="20"/>
            <w:vAlign w:val="center"/>
          </w:tcPr>
          <w:p w14:paraId="146BE39D" w14:textId="77777777" w:rsidR="0051462A" w:rsidRDefault="00E945C8" w:rsidP="00E945C8">
            <w:r>
              <w:rPr>
                <w:rFonts w:hint="eastAsia"/>
                <w:color w:val="BFBFBF" w:themeColor="background1" w:themeShade="BF"/>
              </w:rPr>
              <w:t>提供五个及以上的</w:t>
            </w:r>
            <w:r>
              <w:rPr>
                <w:rFonts w:hint="eastAsia"/>
                <w:color w:val="BFBFBF" w:themeColor="background1" w:themeShade="BF"/>
              </w:rPr>
              <w:t xml:space="preserve">ECS </w:t>
            </w:r>
            <w:r>
              <w:rPr>
                <w:rFonts w:hint="eastAsia"/>
                <w:color w:val="BFBFBF" w:themeColor="background1" w:themeShade="BF"/>
              </w:rPr>
              <w:t>的</w:t>
            </w:r>
            <w:r>
              <w:rPr>
                <w:rFonts w:hint="eastAsia"/>
                <w:color w:val="BFBFBF" w:themeColor="background1" w:themeShade="BF"/>
              </w:rPr>
              <w:t>IP</w:t>
            </w:r>
            <w:r>
              <w:rPr>
                <w:rFonts w:hint="eastAsia"/>
                <w:color w:val="BFBFBF" w:themeColor="background1" w:themeShade="BF"/>
              </w:rPr>
              <w:t>地址，少于五个不提供</w:t>
            </w:r>
            <w:r>
              <w:rPr>
                <w:rFonts w:hint="eastAsia"/>
                <w:color w:val="BFBFBF" w:themeColor="background1" w:themeShade="BF"/>
              </w:rPr>
              <w:t>IPSEC VPN</w:t>
            </w:r>
            <w:r>
              <w:rPr>
                <w:rFonts w:hint="eastAsia"/>
                <w:color w:val="BFBFBF" w:themeColor="background1" w:themeShade="BF"/>
              </w:rPr>
              <w:t>对接服务</w:t>
            </w:r>
          </w:p>
        </w:tc>
      </w:tr>
      <w:tr w:rsidR="00E44992" w14:paraId="53D6F1AF" w14:textId="77777777" w:rsidTr="00E945C8">
        <w:trPr>
          <w:trHeight w:val="273"/>
        </w:trPr>
        <w:tc>
          <w:tcPr>
            <w:tcW w:w="10925" w:type="dxa"/>
            <w:gridSpan w:val="23"/>
            <w:shd w:val="clear" w:color="auto" w:fill="BFBFBF" w:themeFill="background1" w:themeFillShade="BF"/>
            <w:vAlign w:val="center"/>
          </w:tcPr>
          <w:p w14:paraId="649C1B7A" w14:textId="77777777" w:rsidR="00E44992" w:rsidRPr="000C15AF" w:rsidRDefault="00E44992" w:rsidP="00FB346A">
            <w:pPr>
              <w:jc w:val="center"/>
              <w:rPr>
                <w:b/>
              </w:rPr>
            </w:pPr>
            <w:r w:rsidRPr="000C15AF">
              <w:rPr>
                <w:rFonts w:hint="eastAsia"/>
                <w:b/>
              </w:rPr>
              <w:t>网络</w:t>
            </w:r>
            <w:r w:rsidR="00D908CC">
              <w:rPr>
                <w:rFonts w:hint="eastAsia"/>
                <w:b/>
              </w:rPr>
              <w:t>负责人信息</w:t>
            </w:r>
          </w:p>
        </w:tc>
      </w:tr>
      <w:tr w:rsidR="000C15AF" w14:paraId="41EB573B" w14:textId="77777777" w:rsidTr="00AD782E">
        <w:trPr>
          <w:trHeight w:val="643"/>
        </w:trPr>
        <w:tc>
          <w:tcPr>
            <w:tcW w:w="1381" w:type="dxa"/>
            <w:vAlign w:val="center"/>
          </w:tcPr>
          <w:p w14:paraId="7802A2A8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姓名</w:t>
            </w:r>
          </w:p>
        </w:tc>
        <w:tc>
          <w:tcPr>
            <w:tcW w:w="1450" w:type="dxa"/>
            <w:gridSpan w:val="6"/>
            <w:vAlign w:val="center"/>
          </w:tcPr>
          <w:p w14:paraId="1827104D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部门</w:t>
            </w:r>
          </w:p>
        </w:tc>
        <w:tc>
          <w:tcPr>
            <w:tcW w:w="1338" w:type="dxa"/>
            <w:gridSpan w:val="3"/>
            <w:vAlign w:val="center"/>
          </w:tcPr>
          <w:p w14:paraId="2DA92AD2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职务</w:t>
            </w:r>
          </w:p>
        </w:tc>
        <w:tc>
          <w:tcPr>
            <w:tcW w:w="1860" w:type="dxa"/>
            <w:gridSpan w:val="5"/>
            <w:vAlign w:val="center"/>
          </w:tcPr>
          <w:p w14:paraId="4DDC93C1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手机</w:t>
            </w:r>
          </w:p>
        </w:tc>
        <w:tc>
          <w:tcPr>
            <w:tcW w:w="2164" w:type="dxa"/>
            <w:gridSpan w:val="6"/>
            <w:vAlign w:val="center"/>
          </w:tcPr>
          <w:p w14:paraId="221D284F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座机</w:t>
            </w:r>
          </w:p>
        </w:tc>
        <w:tc>
          <w:tcPr>
            <w:tcW w:w="2732" w:type="dxa"/>
            <w:gridSpan w:val="2"/>
            <w:vAlign w:val="center"/>
          </w:tcPr>
          <w:p w14:paraId="53A02654" w14:textId="77777777" w:rsidR="00E44992" w:rsidRPr="00E945C8" w:rsidRDefault="00E44992" w:rsidP="00E945C8">
            <w:pPr>
              <w:jc w:val="center"/>
              <w:rPr>
                <w:b/>
              </w:rPr>
            </w:pPr>
            <w:r w:rsidRPr="00E945C8">
              <w:rPr>
                <w:rFonts w:hint="eastAsia"/>
                <w:b/>
              </w:rPr>
              <w:t>邮箱</w:t>
            </w:r>
          </w:p>
        </w:tc>
      </w:tr>
      <w:tr w:rsidR="00DE2F74" w14:paraId="79EF79DB" w14:textId="77777777" w:rsidTr="00DC1A67">
        <w:trPr>
          <w:trHeight w:val="472"/>
        </w:trPr>
        <w:tc>
          <w:tcPr>
            <w:tcW w:w="1381" w:type="dxa"/>
            <w:vAlign w:val="center"/>
          </w:tcPr>
          <w:p w14:paraId="7C7E4FCA" w14:textId="77777777" w:rsidR="00DE2F74" w:rsidRDefault="00DE2F74" w:rsidP="00207076"/>
        </w:tc>
        <w:tc>
          <w:tcPr>
            <w:tcW w:w="1450" w:type="dxa"/>
            <w:gridSpan w:val="6"/>
            <w:vAlign w:val="center"/>
          </w:tcPr>
          <w:p w14:paraId="14C80507" w14:textId="77777777" w:rsidR="00DE2F74" w:rsidRDefault="00DE2F74" w:rsidP="00207076"/>
        </w:tc>
        <w:tc>
          <w:tcPr>
            <w:tcW w:w="1338" w:type="dxa"/>
            <w:gridSpan w:val="3"/>
            <w:vAlign w:val="center"/>
          </w:tcPr>
          <w:p w14:paraId="58758EC5" w14:textId="77777777" w:rsidR="00DE2F74" w:rsidRDefault="00DE2F74" w:rsidP="00207076"/>
        </w:tc>
        <w:tc>
          <w:tcPr>
            <w:tcW w:w="1860" w:type="dxa"/>
            <w:gridSpan w:val="5"/>
            <w:vAlign w:val="center"/>
          </w:tcPr>
          <w:p w14:paraId="30F3025F" w14:textId="77777777" w:rsidR="00DE2F74" w:rsidRDefault="00DE2F74" w:rsidP="00207076"/>
        </w:tc>
        <w:tc>
          <w:tcPr>
            <w:tcW w:w="2164" w:type="dxa"/>
            <w:gridSpan w:val="6"/>
            <w:vAlign w:val="center"/>
          </w:tcPr>
          <w:p w14:paraId="75AEB214" w14:textId="77777777" w:rsidR="00DE2F74" w:rsidRDefault="00DE2F74" w:rsidP="00207076"/>
        </w:tc>
        <w:tc>
          <w:tcPr>
            <w:tcW w:w="2732" w:type="dxa"/>
            <w:gridSpan w:val="2"/>
            <w:vAlign w:val="center"/>
          </w:tcPr>
          <w:p w14:paraId="49F2929D" w14:textId="77777777" w:rsidR="00DE2F74" w:rsidRDefault="00DE2F74" w:rsidP="00207076"/>
        </w:tc>
      </w:tr>
      <w:tr w:rsidR="00DE2F74" w14:paraId="24C85B5E" w14:textId="77777777" w:rsidTr="00AD782E">
        <w:trPr>
          <w:trHeight w:val="399"/>
        </w:trPr>
        <w:tc>
          <w:tcPr>
            <w:tcW w:w="1381" w:type="dxa"/>
            <w:vAlign w:val="center"/>
          </w:tcPr>
          <w:p w14:paraId="7322CB2E" w14:textId="77777777" w:rsidR="00DE2F74" w:rsidRDefault="00DE2F74" w:rsidP="00207076"/>
        </w:tc>
        <w:tc>
          <w:tcPr>
            <w:tcW w:w="1450" w:type="dxa"/>
            <w:gridSpan w:val="6"/>
            <w:vAlign w:val="center"/>
          </w:tcPr>
          <w:p w14:paraId="18D99109" w14:textId="77777777" w:rsidR="00DE2F74" w:rsidRDefault="00DE2F74" w:rsidP="00207076"/>
        </w:tc>
        <w:tc>
          <w:tcPr>
            <w:tcW w:w="1338" w:type="dxa"/>
            <w:gridSpan w:val="3"/>
            <w:vAlign w:val="center"/>
          </w:tcPr>
          <w:p w14:paraId="6D9DBA58" w14:textId="77777777" w:rsidR="00DE2F74" w:rsidRDefault="00DE2F74" w:rsidP="00207076"/>
        </w:tc>
        <w:tc>
          <w:tcPr>
            <w:tcW w:w="1860" w:type="dxa"/>
            <w:gridSpan w:val="5"/>
            <w:vAlign w:val="center"/>
          </w:tcPr>
          <w:p w14:paraId="5702A506" w14:textId="77777777" w:rsidR="00DE2F74" w:rsidRDefault="00DE2F74" w:rsidP="00207076"/>
        </w:tc>
        <w:tc>
          <w:tcPr>
            <w:tcW w:w="2164" w:type="dxa"/>
            <w:gridSpan w:val="6"/>
            <w:vAlign w:val="center"/>
          </w:tcPr>
          <w:p w14:paraId="1B81B61E" w14:textId="77777777" w:rsidR="00DE2F74" w:rsidRDefault="00DE2F74" w:rsidP="00207076"/>
        </w:tc>
        <w:tc>
          <w:tcPr>
            <w:tcW w:w="2732" w:type="dxa"/>
            <w:gridSpan w:val="2"/>
            <w:vAlign w:val="center"/>
          </w:tcPr>
          <w:p w14:paraId="5A3455B1" w14:textId="77777777" w:rsidR="00DE2F74" w:rsidRDefault="00DE2F74" w:rsidP="00207076"/>
        </w:tc>
      </w:tr>
      <w:tr w:rsidR="00DE2F74" w14:paraId="21480BE0" w14:textId="77777777" w:rsidTr="00E945C8">
        <w:trPr>
          <w:trHeight w:val="145"/>
        </w:trPr>
        <w:tc>
          <w:tcPr>
            <w:tcW w:w="10925" w:type="dxa"/>
            <w:gridSpan w:val="23"/>
            <w:shd w:val="clear" w:color="auto" w:fill="BFBFBF" w:themeFill="background1" w:themeFillShade="BF"/>
            <w:vAlign w:val="center"/>
          </w:tcPr>
          <w:p w14:paraId="3565E67D" w14:textId="77777777" w:rsidR="00DE2F74" w:rsidRDefault="00DE2F74" w:rsidP="000C15AF">
            <w:pPr>
              <w:jc w:val="center"/>
            </w:pPr>
            <w:r w:rsidRPr="000C15AF">
              <w:rPr>
                <w:rFonts w:hint="eastAsia"/>
                <w:b/>
              </w:rPr>
              <w:t>值班电话和邮箱</w:t>
            </w:r>
          </w:p>
        </w:tc>
      </w:tr>
      <w:tr w:rsidR="00DE2F74" w14:paraId="1FE60C73" w14:textId="77777777" w:rsidTr="00DC1A67">
        <w:trPr>
          <w:trHeight w:val="445"/>
        </w:trPr>
        <w:tc>
          <w:tcPr>
            <w:tcW w:w="1418" w:type="dxa"/>
            <w:gridSpan w:val="2"/>
            <w:vAlign w:val="center"/>
          </w:tcPr>
          <w:p w14:paraId="63FC4845" w14:textId="77777777" w:rsidR="00DE2F74" w:rsidRDefault="00DE2F74" w:rsidP="00E44992">
            <w:pPr>
              <w:jc w:val="center"/>
            </w:pPr>
            <w:r w:rsidRPr="00DC1A67">
              <w:rPr>
                <w:rFonts w:hint="eastAsia"/>
                <w:b/>
              </w:rPr>
              <w:t>值班电话</w:t>
            </w:r>
            <w:r>
              <w:rPr>
                <w:rFonts w:hint="eastAsia"/>
              </w:rPr>
              <w:t>：</w:t>
            </w:r>
          </w:p>
        </w:tc>
        <w:tc>
          <w:tcPr>
            <w:tcW w:w="2268" w:type="dxa"/>
            <w:gridSpan w:val="6"/>
            <w:vAlign w:val="center"/>
          </w:tcPr>
          <w:p w14:paraId="606D6C3C" w14:textId="77777777" w:rsidR="00DE2F74" w:rsidRDefault="00DE2F74" w:rsidP="00E44992">
            <w:pPr>
              <w:jc w:val="center"/>
            </w:pPr>
          </w:p>
        </w:tc>
        <w:tc>
          <w:tcPr>
            <w:tcW w:w="1559" w:type="dxa"/>
            <w:gridSpan w:val="5"/>
            <w:vAlign w:val="center"/>
          </w:tcPr>
          <w:p w14:paraId="60DE2C96" w14:textId="77777777" w:rsidR="00DE2F74" w:rsidRPr="00DC1A67" w:rsidRDefault="00DE2F74" w:rsidP="00E44992">
            <w:pPr>
              <w:jc w:val="center"/>
              <w:rPr>
                <w:b/>
              </w:rPr>
            </w:pPr>
            <w:r w:rsidRPr="00DC1A67">
              <w:rPr>
                <w:rFonts w:hint="eastAsia"/>
                <w:b/>
              </w:rPr>
              <w:t>公共邮箱</w:t>
            </w:r>
            <w:r w:rsidR="00DC1A67">
              <w:rPr>
                <w:rFonts w:hint="eastAsia"/>
                <w:b/>
              </w:rPr>
              <w:t>：</w:t>
            </w:r>
          </w:p>
        </w:tc>
        <w:tc>
          <w:tcPr>
            <w:tcW w:w="5680" w:type="dxa"/>
            <w:gridSpan w:val="10"/>
            <w:vAlign w:val="center"/>
          </w:tcPr>
          <w:p w14:paraId="46615AD2" w14:textId="77777777" w:rsidR="00DE2F74" w:rsidRDefault="00DE2F74" w:rsidP="00E945C8"/>
        </w:tc>
      </w:tr>
      <w:tr w:rsidR="00DE2F74" w14:paraId="3CA111A6" w14:textId="77777777" w:rsidTr="00E945C8">
        <w:trPr>
          <w:trHeight w:val="325"/>
        </w:trPr>
        <w:tc>
          <w:tcPr>
            <w:tcW w:w="10925" w:type="dxa"/>
            <w:gridSpan w:val="23"/>
            <w:shd w:val="clear" w:color="auto" w:fill="BFBFBF" w:themeFill="background1" w:themeFillShade="BF"/>
            <w:vAlign w:val="center"/>
          </w:tcPr>
          <w:p w14:paraId="5778494E" w14:textId="77777777" w:rsidR="00DE2F74" w:rsidRDefault="0051462A" w:rsidP="00D908CC">
            <w:pPr>
              <w:jc w:val="center"/>
            </w:pPr>
            <w:r>
              <w:rPr>
                <w:rFonts w:hint="eastAsia"/>
                <w:b/>
              </w:rPr>
              <w:t>机构</w:t>
            </w:r>
            <w:r w:rsidR="00C36E72">
              <w:rPr>
                <w:rFonts w:hint="eastAsia"/>
                <w:b/>
              </w:rPr>
              <w:t>VPN</w:t>
            </w:r>
            <w:r w:rsidR="00C36E72">
              <w:rPr>
                <w:rFonts w:hint="eastAsia"/>
                <w:b/>
              </w:rPr>
              <w:t>相关信息</w:t>
            </w:r>
          </w:p>
        </w:tc>
      </w:tr>
      <w:tr w:rsidR="00C36E72" w14:paraId="5860AD94" w14:textId="77777777" w:rsidTr="00DC1A67">
        <w:trPr>
          <w:trHeight w:val="489"/>
        </w:trPr>
        <w:tc>
          <w:tcPr>
            <w:tcW w:w="2694" w:type="dxa"/>
            <w:gridSpan w:val="6"/>
            <w:vAlign w:val="center"/>
          </w:tcPr>
          <w:p w14:paraId="0A2EDEC1" w14:textId="77777777" w:rsidR="00C36E72" w:rsidRPr="00DC1A67" w:rsidRDefault="00C36E72" w:rsidP="00C36E72">
            <w:pPr>
              <w:rPr>
                <w:b/>
              </w:rPr>
            </w:pPr>
            <w:r w:rsidRPr="00DC1A67">
              <w:rPr>
                <w:rFonts w:hint="eastAsia"/>
                <w:b/>
              </w:rPr>
              <w:t>机构</w:t>
            </w:r>
            <w:r w:rsidRPr="00DC1A67">
              <w:rPr>
                <w:rFonts w:hint="eastAsia"/>
                <w:b/>
              </w:rPr>
              <w:t>IPSEC</w:t>
            </w:r>
            <w:r w:rsidRPr="00DC1A67">
              <w:rPr>
                <w:rFonts w:hint="eastAsia"/>
                <w:b/>
              </w:rPr>
              <w:t>网关设备型号</w:t>
            </w:r>
          </w:p>
        </w:tc>
        <w:tc>
          <w:tcPr>
            <w:tcW w:w="2835" w:type="dxa"/>
            <w:gridSpan w:val="8"/>
            <w:vAlign w:val="center"/>
          </w:tcPr>
          <w:p w14:paraId="43245699" w14:textId="77777777" w:rsidR="00C36E72" w:rsidRDefault="00C36E72"/>
        </w:tc>
        <w:tc>
          <w:tcPr>
            <w:tcW w:w="2693" w:type="dxa"/>
            <w:gridSpan w:val="8"/>
            <w:vAlign w:val="center"/>
          </w:tcPr>
          <w:p w14:paraId="641B062B" w14:textId="77777777" w:rsidR="00C36E72" w:rsidRPr="00DC1A67" w:rsidRDefault="00C36E72" w:rsidP="00C36E72">
            <w:pPr>
              <w:rPr>
                <w:b/>
              </w:rPr>
            </w:pPr>
            <w:r w:rsidRPr="00DC1A67">
              <w:rPr>
                <w:rFonts w:hint="eastAsia"/>
                <w:b/>
              </w:rPr>
              <w:t xml:space="preserve">IPSEC </w:t>
            </w:r>
            <w:r w:rsidRPr="00DC1A67">
              <w:rPr>
                <w:rFonts w:hint="eastAsia"/>
                <w:b/>
              </w:rPr>
              <w:t>网关设备公网地址</w:t>
            </w:r>
          </w:p>
        </w:tc>
        <w:tc>
          <w:tcPr>
            <w:tcW w:w="2703" w:type="dxa"/>
            <w:vAlign w:val="center"/>
          </w:tcPr>
          <w:p w14:paraId="7BC8909C" w14:textId="77777777" w:rsidR="00C36E72" w:rsidRPr="00C36E72" w:rsidRDefault="00C36E72" w:rsidP="00C36E72"/>
        </w:tc>
      </w:tr>
      <w:tr w:rsidR="00C36E72" w14:paraId="7F5D796D" w14:textId="77777777" w:rsidTr="00C36E72">
        <w:trPr>
          <w:trHeight w:val="490"/>
        </w:trPr>
        <w:tc>
          <w:tcPr>
            <w:tcW w:w="10925" w:type="dxa"/>
            <w:gridSpan w:val="23"/>
            <w:vAlign w:val="center"/>
          </w:tcPr>
          <w:p w14:paraId="0FEFD8D1" w14:textId="77777777" w:rsidR="00C36E72" w:rsidRDefault="00C36E72" w:rsidP="00C36E72">
            <w:r w:rsidRPr="0051462A">
              <w:rPr>
                <w:rFonts w:hint="eastAsia"/>
                <w:color w:val="FF0000"/>
              </w:rPr>
              <w:t>备注：目前能完美支持</w:t>
            </w:r>
            <w:r w:rsidRPr="0051462A">
              <w:rPr>
                <w:rFonts w:hint="eastAsia"/>
                <w:color w:val="FF0000"/>
              </w:rPr>
              <w:t>J</w:t>
            </w:r>
            <w:bookmarkStart w:id="0" w:name="_GoBack"/>
            <w:bookmarkEnd w:id="0"/>
            <w:r w:rsidRPr="0051462A">
              <w:rPr>
                <w:rFonts w:hint="eastAsia"/>
                <w:color w:val="FF0000"/>
              </w:rPr>
              <w:t>UNIPER  SSG</w:t>
            </w:r>
            <w:r w:rsidRPr="0051462A">
              <w:rPr>
                <w:rFonts w:hint="eastAsia"/>
                <w:color w:val="FF0000"/>
              </w:rPr>
              <w:t>，</w:t>
            </w:r>
            <w:r w:rsidRPr="0051462A">
              <w:rPr>
                <w:rFonts w:hint="eastAsia"/>
                <w:color w:val="FF0000"/>
              </w:rPr>
              <w:t>ISG</w:t>
            </w:r>
            <w:r w:rsidRPr="0051462A">
              <w:rPr>
                <w:rFonts w:hint="eastAsia"/>
                <w:color w:val="FF0000"/>
              </w:rPr>
              <w:t>，</w:t>
            </w:r>
            <w:r w:rsidRPr="0051462A">
              <w:rPr>
                <w:rFonts w:hint="eastAsia"/>
                <w:color w:val="FF0000"/>
              </w:rPr>
              <w:t>SRX</w:t>
            </w:r>
            <w:r w:rsidRPr="0051462A">
              <w:rPr>
                <w:rFonts w:hint="eastAsia"/>
                <w:color w:val="FF0000"/>
              </w:rPr>
              <w:t>系列防火墙，思科</w:t>
            </w:r>
            <w:r w:rsidRPr="0051462A">
              <w:rPr>
                <w:rFonts w:hint="eastAsia"/>
                <w:color w:val="FF0000"/>
              </w:rPr>
              <w:t>ASA</w:t>
            </w:r>
            <w:r w:rsidRPr="0051462A">
              <w:rPr>
                <w:rFonts w:hint="eastAsia"/>
                <w:color w:val="FF0000"/>
              </w:rPr>
              <w:t>设备防火墙。其它型号的设备不保证能对接成功。</w:t>
            </w:r>
            <w:r w:rsidRPr="0051462A">
              <w:rPr>
                <w:color w:val="FF0000"/>
              </w:rPr>
              <w:t xml:space="preserve"> </w:t>
            </w:r>
          </w:p>
        </w:tc>
      </w:tr>
      <w:tr w:rsidR="00C36E72" w14:paraId="58232785" w14:textId="77777777" w:rsidTr="00C36E72">
        <w:trPr>
          <w:trHeight w:val="490"/>
        </w:trPr>
        <w:tc>
          <w:tcPr>
            <w:tcW w:w="2694" w:type="dxa"/>
            <w:gridSpan w:val="6"/>
            <w:vAlign w:val="center"/>
          </w:tcPr>
          <w:p w14:paraId="400850F2" w14:textId="77777777" w:rsidR="00C36E72" w:rsidRPr="00DC1A67" w:rsidRDefault="00C36E72" w:rsidP="00050038">
            <w:pPr>
              <w:rPr>
                <w:b/>
              </w:rPr>
            </w:pPr>
            <w:r w:rsidRPr="00DC1A67">
              <w:rPr>
                <w:rFonts w:hint="eastAsia"/>
                <w:b/>
              </w:rPr>
              <w:t>互联网接入运营商</w:t>
            </w:r>
          </w:p>
        </w:tc>
        <w:tc>
          <w:tcPr>
            <w:tcW w:w="2126" w:type="dxa"/>
            <w:gridSpan w:val="5"/>
            <w:vAlign w:val="center"/>
          </w:tcPr>
          <w:p w14:paraId="1A16219E" w14:textId="77777777" w:rsidR="00C36E72" w:rsidRDefault="00C36E72">
            <w:r>
              <w:rPr>
                <w:rFonts w:hint="eastAsia"/>
              </w:rPr>
              <w:t>电信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移动</w:t>
            </w:r>
          </w:p>
        </w:tc>
        <w:tc>
          <w:tcPr>
            <w:tcW w:w="1843" w:type="dxa"/>
            <w:gridSpan w:val="5"/>
            <w:vAlign w:val="center"/>
          </w:tcPr>
          <w:p w14:paraId="5E146BBC" w14:textId="77777777" w:rsidR="00C36E72" w:rsidRPr="00DC1A67" w:rsidRDefault="00C36E72">
            <w:pPr>
              <w:rPr>
                <w:b/>
              </w:rPr>
            </w:pPr>
            <w:r w:rsidRPr="00DC1A67">
              <w:rPr>
                <w:rFonts w:hint="eastAsia"/>
                <w:b/>
              </w:rPr>
              <w:t>公网地址类型</w:t>
            </w:r>
          </w:p>
        </w:tc>
        <w:tc>
          <w:tcPr>
            <w:tcW w:w="4262" w:type="dxa"/>
            <w:gridSpan w:val="7"/>
            <w:vAlign w:val="center"/>
          </w:tcPr>
          <w:p w14:paraId="5075F41F" w14:textId="77777777" w:rsidR="00C36E72" w:rsidRDefault="00C36E72" w:rsidP="00C36E72">
            <w:r>
              <w:rPr>
                <w:rFonts w:hint="eastAsia"/>
              </w:rPr>
              <w:sym w:font="Wingdings" w:char="F06E"/>
            </w:r>
            <w:r>
              <w:rPr>
                <w:rFonts w:hint="eastAsia"/>
              </w:rPr>
              <w:t>静态</w:t>
            </w:r>
            <w:r>
              <w:rPr>
                <w:rFonts w:hint="eastAsia"/>
              </w:rPr>
              <w:t xml:space="preserve">IP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动态</w:t>
            </w:r>
            <w:r>
              <w:rPr>
                <w:rFonts w:hint="eastAsia"/>
              </w:rPr>
              <w:t xml:space="preserve">IP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NAT IP</w:t>
            </w:r>
          </w:p>
        </w:tc>
      </w:tr>
      <w:tr w:rsidR="00C36E72" w14:paraId="16F5B5D7" w14:textId="77777777" w:rsidTr="00207076">
        <w:trPr>
          <w:trHeight w:val="414"/>
        </w:trPr>
        <w:tc>
          <w:tcPr>
            <w:tcW w:w="10925" w:type="dxa"/>
            <w:gridSpan w:val="23"/>
            <w:vAlign w:val="center"/>
          </w:tcPr>
          <w:p w14:paraId="57B0067C" w14:textId="77777777" w:rsidR="00C36E72" w:rsidRPr="0051462A" w:rsidRDefault="00C36E72" w:rsidP="00207076">
            <w:pPr>
              <w:rPr>
                <w:color w:val="FF0000"/>
              </w:rPr>
            </w:pPr>
            <w:r w:rsidRPr="0051462A">
              <w:rPr>
                <w:rFonts w:hint="eastAsia"/>
                <w:color w:val="FF0000"/>
              </w:rPr>
              <w:t>备注：互联网运营商推荐是电信联通，其它运营商不保证能对接成功</w:t>
            </w:r>
            <w:r w:rsidRPr="0051462A">
              <w:rPr>
                <w:rFonts w:hint="eastAsia"/>
                <w:color w:val="FF0000"/>
              </w:rPr>
              <w:t>;</w:t>
            </w:r>
            <w:r w:rsidR="0051462A" w:rsidRPr="0051462A">
              <w:rPr>
                <w:rFonts w:hint="eastAsia"/>
                <w:color w:val="FF0000"/>
              </w:rPr>
              <w:t>网关设备上推荐直接采用静态</w:t>
            </w:r>
            <w:r w:rsidR="0051462A" w:rsidRPr="0051462A">
              <w:rPr>
                <w:rFonts w:hint="eastAsia"/>
                <w:color w:val="FF0000"/>
              </w:rPr>
              <w:t>IP</w:t>
            </w:r>
            <w:r w:rsidR="0051462A" w:rsidRPr="0051462A">
              <w:rPr>
                <w:rFonts w:hint="eastAsia"/>
                <w:color w:val="FF0000"/>
              </w:rPr>
              <w:t>与阿里对接，动态</w:t>
            </w:r>
            <w:r w:rsidR="0051462A" w:rsidRPr="0051462A">
              <w:rPr>
                <w:rFonts w:hint="eastAsia"/>
                <w:color w:val="FF0000"/>
              </w:rPr>
              <w:t>IP</w:t>
            </w:r>
            <w:r w:rsidR="0051462A" w:rsidRPr="0051462A">
              <w:rPr>
                <w:rFonts w:hint="eastAsia"/>
                <w:color w:val="FF0000"/>
              </w:rPr>
              <w:t>，静态</w:t>
            </w:r>
            <w:r w:rsidR="0051462A" w:rsidRPr="0051462A">
              <w:rPr>
                <w:rFonts w:hint="eastAsia"/>
                <w:color w:val="FF0000"/>
              </w:rPr>
              <w:t>NAT</w:t>
            </w:r>
            <w:r w:rsidR="0051462A" w:rsidRPr="0051462A">
              <w:rPr>
                <w:rFonts w:hint="eastAsia"/>
                <w:color w:val="FF0000"/>
              </w:rPr>
              <w:t>或动态</w:t>
            </w:r>
            <w:r w:rsidR="0051462A" w:rsidRPr="0051462A">
              <w:rPr>
                <w:rFonts w:hint="eastAsia"/>
                <w:color w:val="FF0000"/>
              </w:rPr>
              <w:t>NAT</w:t>
            </w:r>
            <w:r w:rsidR="0051462A" w:rsidRPr="0051462A">
              <w:rPr>
                <w:rFonts w:hint="eastAsia"/>
                <w:color w:val="FF0000"/>
              </w:rPr>
              <w:t>的公网</w:t>
            </w:r>
            <w:r w:rsidR="0051462A" w:rsidRPr="0051462A">
              <w:rPr>
                <w:rFonts w:hint="eastAsia"/>
                <w:color w:val="FF0000"/>
              </w:rPr>
              <w:t>IP</w:t>
            </w:r>
            <w:r w:rsidR="0051462A" w:rsidRPr="0051462A">
              <w:rPr>
                <w:rFonts w:hint="eastAsia"/>
                <w:color w:val="FF0000"/>
              </w:rPr>
              <w:t>地址与阿里对接，不提供技术支持。</w:t>
            </w:r>
          </w:p>
        </w:tc>
      </w:tr>
      <w:tr w:rsidR="001A6747" w14:paraId="04A5B72A" w14:textId="77777777" w:rsidTr="00DC1A67">
        <w:trPr>
          <w:trHeight w:val="414"/>
        </w:trPr>
        <w:tc>
          <w:tcPr>
            <w:tcW w:w="2694" w:type="dxa"/>
            <w:gridSpan w:val="6"/>
            <w:vAlign w:val="center"/>
          </w:tcPr>
          <w:p w14:paraId="6B4DB712" w14:textId="77777777" w:rsidR="001A6747" w:rsidRPr="00E945C8" w:rsidRDefault="00D908CC" w:rsidP="005E1CF4">
            <w:pPr>
              <w:rPr>
                <w:b/>
              </w:rPr>
            </w:pPr>
            <w:r w:rsidRPr="00E945C8">
              <w:rPr>
                <w:rFonts w:hint="eastAsia"/>
                <w:b/>
              </w:rPr>
              <w:t>网络调试联系人</w:t>
            </w:r>
            <w:r w:rsidRPr="00E945C8">
              <w:rPr>
                <w:rFonts w:hint="eastAsia"/>
                <w:b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14:paraId="1F750FB3" w14:textId="77777777" w:rsidR="001A6747" w:rsidRDefault="001A6747" w:rsidP="00207076"/>
        </w:tc>
        <w:tc>
          <w:tcPr>
            <w:tcW w:w="1275" w:type="dxa"/>
            <w:gridSpan w:val="4"/>
            <w:vAlign w:val="center"/>
          </w:tcPr>
          <w:p w14:paraId="68E7F7B4" w14:textId="77777777" w:rsidR="001A6747" w:rsidRDefault="001A6747" w:rsidP="00207076">
            <w:r w:rsidRPr="00E945C8">
              <w:rPr>
                <w:rFonts w:hint="eastAsia"/>
                <w:b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26169EA4" w14:textId="77777777" w:rsidR="001A6747" w:rsidRDefault="001A6747" w:rsidP="00207076"/>
        </w:tc>
        <w:tc>
          <w:tcPr>
            <w:tcW w:w="894" w:type="dxa"/>
            <w:gridSpan w:val="3"/>
            <w:vAlign w:val="center"/>
          </w:tcPr>
          <w:p w14:paraId="4CD0C2C8" w14:textId="77777777" w:rsidR="001A6747" w:rsidRDefault="001A6747" w:rsidP="00207076">
            <w:r w:rsidRPr="00E945C8">
              <w:rPr>
                <w:rFonts w:hint="eastAsia"/>
                <w:b/>
              </w:rPr>
              <w:t>邮箱</w:t>
            </w:r>
          </w:p>
        </w:tc>
        <w:tc>
          <w:tcPr>
            <w:tcW w:w="2943" w:type="dxa"/>
            <w:gridSpan w:val="3"/>
            <w:vAlign w:val="center"/>
          </w:tcPr>
          <w:p w14:paraId="7FCD5E40" w14:textId="77777777" w:rsidR="001A6747" w:rsidRDefault="001A6747" w:rsidP="00207076"/>
        </w:tc>
      </w:tr>
      <w:tr w:rsidR="001A6747" w14:paraId="08EF868A" w14:textId="77777777" w:rsidTr="00DC1A67">
        <w:trPr>
          <w:trHeight w:val="467"/>
        </w:trPr>
        <w:tc>
          <w:tcPr>
            <w:tcW w:w="2694" w:type="dxa"/>
            <w:gridSpan w:val="6"/>
            <w:vAlign w:val="center"/>
          </w:tcPr>
          <w:p w14:paraId="647067C0" w14:textId="77777777" w:rsidR="001A6747" w:rsidRDefault="00D908CC" w:rsidP="00D908CC">
            <w:r w:rsidRPr="00E945C8">
              <w:rPr>
                <w:rFonts w:hint="eastAsia"/>
                <w:b/>
              </w:rPr>
              <w:t>网络调试联系人</w:t>
            </w:r>
            <w:r w:rsidRPr="00E945C8">
              <w:rPr>
                <w:rFonts w:hint="eastAsia"/>
                <w:b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14:paraId="47491202" w14:textId="77777777" w:rsidR="001A6747" w:rsidRDefault="001A6747" w:rsidP="00207076"/>
        </w:tc>
        <w:tc>
          <w:tcPr>
            <w:tcW w:w="1275" w:type="dxa"/>
            <w:gridSpan w:val="4"/>
            <w:vAlign w:val="center"/>
          </w:tcPr>
          <w:p w14:paraId="5944A7B9" w14:textId="77777777" w:rsidR="001A6747" w:rsidRDefault="001A6747" w:rsidP="00207076">
            <w:r w:rsidRPr="00E945C8">
              <w:rPr>
                <w:rFonts w:hint="eastAsia"/>
                <w:b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39E34B9C" w14:textId="77777777" w:rsidR="001A6747" w:rsidRDefault="001A6747" w:rsidP="00207076"/>
        </w:tc>
        <w:tc>
          <w:tcPr>
            <w:tcW w:w="894" w:type="dxa"/>
            <w:gridSpan w:val="3"/>
            <w:vAlign w:val="center"/>
          </w:tcPr>
          <w:p w14:paraId="5FD86C9F" w14:textId="77777777" w:rsidR="001A6747" w:rsidRDefault="001A6747" w:rsidP="00207076">
            <w:r w:rsidRPr="00E945C8">
              <w:rPr>
                <w:rFonts w:hint="eastAsia"/>
                <w:b/>
              </w:rPr>
              <w:t>邮箱</w:t>
            </w:r>
          </w:p>
        </w:tc>
        <w:tc>
          <w:tcPr>
            <w:tcW w:w="2943" w:type="dxa"/>
            <w:gridSpan w:val="3"/>
            <w:vAlign w:val="center"/>
          </w:tcPr>
          <w:p w14:paraId="0CCBFE82" w14:textId="77777777" w:rsidR="001A6747" w:rsidRDefault="001A6747" w:rsidP="00207076"/>
        </w:tc>
      </w:tr>
      <w:tr w:rsidR="00207076" w14:paraId="60951480" w14:textId="77777777" w:rsidTr="00207076">
        <w:trPr>
          <w:trHeight w:val="467"/>
        </w:trPr>
        <w:tc>
          <w:tcPr>
            <w:tcW w:w="10925" w:type="dxa"/>
            <w:gridSpan w:val="23"/>
            <w:vAlign w:val="center"/>
          </w:tcPr>
          <w:p w14:paraId="2EE9F627" w14:textId="182DD947" w:rsidR="00207076" w:rsidRPr="00207076" w:rsidRDefault="00207076" w:rsidP="00207076">
            <w:pPr>
              <w:rPr>
                <w:rFonts w:ascii="Times" w:eastAsia="Times New Roman" w:hAnsi="Times" w:cs="Times New Roman" w:hint="eastAsia"/>
                <w:kern w:val="0"/>
                <w:sz w:val="20"/>
                <w:szCs w:val="20"/>
              </w:rPr>
            </w:pPr>
            <w:r w:rsidRPr="0051462A">
              <w:rPr>
                <w:rFonts w:hint="eastAsia"/>
                <w:color w:val="FF0000"/>
              </w:rPr>
              <w:t>备注：</w:t>
            </w:r>
            <w:r w:rsidRPr="00207076">
              <w:rPr>
                <w:color w:val="FF0000"/>
              </w:rPr>
              <w:t>网络负责人邮箱必须要填公司的邮箱，不能是</w:t>
            </w:r>
            <w:r w:rsidRPr="00207076">
              <w:rPr>
                <w:color w:val="FF0000"/>
              </w:rPr>
              <w:t>QQ</w:t>
            </w:r>
            <w:r w:rsidRPr="00207076">
              <w:rPr>
                <w:color w:val="FF0000"/>
              </w:rPr>
              <w:t>或</w:t>
            </w:r>
            <w:r w:rsidRPr="00207076">
              <w:rPr>
                <w:color w:val="FF0000"/>
              </w:rPr>
              <w:t>163</w:t>
            </w:r>
            <w:r w:rsidRPr="00207076">
              <w:rPr>
                <w:color w:val="FF0000"/>
              </w:rPr>
              <w:t>邮箱</w:t>
            </w:r>
            <w:r w:rsidRPr="00207076">
              <w:rPr>
                <w:rFonts w:hint="eastAsia"/>
                <w:color w:val="FF0000"/>
              </w:rPr>
              <w:t xml:space="preserve"> </w:t>
            </w:r>
            <w:r w:rsidR="002B02D3">
              <w:rPr>
                <w:rFonts w:hint="eastAsia"/>
                <w:color w:val="FF0000"/>
              </w:rPr>
              <w:t xml:space="preserve">           </w:t>
            </w:r>
          </w:p>
        </w:tc>
      </w:tr>
      <w:tr w:rsidR="00207076" w14:paraId="3EC2842E" w14:textId="77777777" w:rsidTr="00AD782E">
        <w:trPr>
          <w:trHeight w:val="505"/>
        </w:trPr>
        <w:tc>
          <w:tcPr>
            <w:tcW w:w="10925" w:type="dxa"/>
            <w:gridSpan w:val="2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91048" w14:textId="77777777" w:rsidR="00207076" w:rsidRDefault="00207076" w:rsidP="005E1CF4">
            <w:pPr>
              <w:jc w:val="center"/>
            </w:pPr>
            <w:r w:rsidRPr="000C15AF">
              <w:rPr>
                <w:rFonts w:hint="eastAsia"/>
                <w:b/>
              </w:rPr>
              <w:t>阿里端</w:t>
            </w:r>
            <w:r>
              <w:rPr>
                <w:rFonts w:hint="eastAsia"/>
                <w:b/>
              </w:rPr>
              <w:t>VPN</w:t>
            </w:r>
            <w:r w:rsidRPr="000C15AF">
              <w:rPr>
                <w:rFonts w:hint="eastAsia"/>
                <w:b/>
              </w:rPr>
              <w:t>接入信息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不可修改</w:t>
            </w:r>
            <w:r>
              <w:rPr>
                <w:rFonts w:hint="eastAsia"/>
                <w:b/>
              </w:rPr>
              <w:t>)</w:t>
            </w:r>
          </w:p>
        </w:tc>
      </w:tr>
      <w:tr w:rsidR="00207076" w14:paraId="712B0FDE" w14:textId="77777777" w:rsidTr="00E945C8">
        <w:trPr>
          <w:trHeight w:val="531"/>
        </w:trPr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14:paraId="4755B360" w14:textId="77777777" w:rsidR="00207076" w:rsidRPr="000C15AF" w:rsidRDefault="00207076" w:rsidP="00DC1A67">
            <w:pPr>
              <w:jc w:val="left"/>
              <w:rPr>
                <w:b/>
              </w:rPr>
            </w:pPr>
            <w:r w:rsidRPr="00DC1A67">
              <w:rPr>
                <w:rFonts w:hint="eastAsia"/>
                <w:b/>
              </w:rPr>
              <w:t>阿里</w:t>
            </w:r>
            <w:r w:rsidRPr="00DC1A67">
              <w:rPr>
                <w:rFonts w:hint="eastAsia"/>
                <w:b/>
              </w:rPr>
              <w:t xml:space="preserve">IPSEC </w:t>
            </w:r>
            <w:r w:rsidRPr="00DC1A67">
              <w:rPr>
                <w:rFonts w:hint="eastAsia"/>
                <w:b/>
              </w:rPr>
              <w:t>网关设备型号</w:t>
            </w: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14:paraId="3DCF3B79" w14:textId="77777777" w:rsidR="00207076" w:rsidRPr="000C15AF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</w:rPr>
              <w:t>JUNIPER SRX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52296361" w14:textId="77777777" w:rsidR="00207076" w:rsidRPr="000C15AF" w:rsidRDefault="00207076" w:rsidP="00DC1A67">
            <w:pPr>
              <w:jc w:val="left"/>
              <w:rPr>
                <w:b/>
              </w:rPr>
            </w:pPr>
            <w:r w:rsidRPr="00DC1A67">
              <w:rPr>
                <w:rFonts w:hint="eastAsia"/>
                <w:b/>
              </w:rPr>
              <w:t>IPSEC</w:t>
            </w:r>
            <w:r w:rsidRPr="00DC1A67">
              <w:rPr>
                <w:rFonts w:hint="eastAsia"/>
                <w:b/>
              </w:rPr>
              <w:t>网关设备公网地址</w:t>
            </w:r>
          </w:p>
        </w:tc>
        <w:tc>
          <w:tcPr>
            <w:tcW w:w="3412" w:type="dxa"/>
            <w:gridSpan w:val="5"/>
            <w:shd w:val="clear" w:color="auto" w:fill="FFFFFF" w:themeFill="background1"/>
            <w:vAlign w:val="center"/>
          </w:tcPr>
          <w:p w14:paraId="18D65296" w14:textId="77777777" w:rsidR="00207076" w:rsidRPr="009C35DE" w:rsidRDefault="00207076" w:rsidP="005E1CF4">
            <w:pPr>
              <w:jc w:val="center"/>
            </w:pPr>
            <w:r w:rsidRPr="00866C18">
              <w:t>112.124.155.22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BJA</w:t>
            </w:r>
            <w:r>
              <w:rPr>
                <w:rFonts w:hint="eastAsia"/>
              </w:rPr>
              <w:t>机房）</w:t>
            </w:r>
          </w:p>
        </w:tc>
      </w:tr>
      <w:tr w:rsidR="00207076" w14:paraId="6D8754F4" w14:textId="77777777" w:rsidTr="00E945C8">
        <w:trPr>
          <w:trHeight w:val="544"/>
        </w:trPr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14:paraId="1C0CAD83" w14:textId="77777777" w:rsidR="00207076" w:rsidRDefault="00207076" w:rsidP="00DC1A67">
            <w:pPr>
              <w:jc w:val="left"/>
            </w:pPr>
            <w:r w:rsidRPr="00DC1A67">
              <w:rPr>
                <w:rFonts w:hint="eastAsia"/>
                <w:b/>
              </w:rPr>
              <w:t>阿里端子网</w:t>
            </w: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14:paraId="2D6949CA" w14:textId="77777777" w:rsidR="00207076" w:rsidRPr="00DC1A67" w:rsidRDefault="00207076" w:rsidP="00DC1A67">
            <w:pPr>
              <w:jc w:val="center"/>
              <w:rPr>
                <w:b/>
              </w:rPr>
            </w:pPr>
            <w:r w:rsidRPr="00DC1A67">
              <w:rPr>
                <w:rFonts w:hint="eastAsia"/>
              </w:rPr>
              <w:t>10.0.0.0/8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3B40A3FF" w14:textId="77777777" w:rsidR="00207076" w:rsidRPr="00DC1A67" w:rsidRDefault="00207076" w:rsidP="00DC1A67">
            <w:pPr>
              <w:jc w:val="left"/>
              <w:rPr>
                <w:b/>
              </w:rPr>
            </w:pPr>
            <w:r w:rsidRPr="00DC1A67">
              <w:rPr>
                <w:rFonts w:hint="eastAsia"/>
                <w:b/>
              </w:rPr>
              <w:t>机构端子网</w:t>
            </w:r>
          </w:p>
        </w:tc>
        <w:tc>
          <w:tcPr>
            <w:tcW w:w="3412" w:type="dxa"/>
            <w:gridSpan w:val="5"/>
            <w:shd w:val="clear" w:color="auto" w:fill="FFFFFF" w:themeFill="background1"/>
            <w:vAlign w:val="center"/>
          </w:tcPr>
          <w:p w14:paraId="39E050C4" w14:textId="77777777" w:rsidR="00207076" w:rsidRPr="000C15AF" w:rsidRDefault="00207076" w:rsidP="00016029">
            <w:pPr>
              <w:jc w:val="center"/>
              <w:rPr>
                <w:b/>
              </w:rPr>
            </w:pPr>
            <w:r>
              <w:rPr>
                <w:rFonts w:hint="eastAsia"/>
              </w:rPr>
              <w:t>阿里</w:t>
            </w:r>
            <w:r w:rsidRPr="00016029">
              <w:rPr>
                <w:rFonts w:hint="eastAsia"/>
              </w:rPr>
              <w:t>分配</w:t>
            </w:r>
          </w:p>
        </w:tc>
      </w:tr>
      <w:tr w:rsidR="00207076" w14:paraId="76CEF067" w14:textId="77777777" w:rsidTr="00E945C8">
        <w:trPr>
          <w:trHeight w:val="544"/>
        </w:trPr>
        <w:tc>
          <w:tcPr>
            <w:tcW w:w="2552" w:type="dxa"/>
            <w:gridSpan w:val="5"/>
            <w:shd w:val="clear" w:color="auto" w:fill="FFFFFF" w:themeFill="background1"/>
            <w:vAlign w:val="center"/>
          </w:tcPr>
          <w:p w14:paraId="7BD3081A" w14:textId="77777777" w:rsidR="00207076" w:rsidRDefault="00207076" w:rsidP="00DC1A6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模式</w:t>
            </w: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14:paraId="69EACA33" w14:textId="77777777" w:rsidR="00207076" w:rsidRDefault="00207076" w:rsidP="005E1CF4">
            <w:pPr>
              <w:jc w:val="center"/>
              <w:rPr>
                <w:b/>
              </w:rPr>
            </w:pPr>
            <w:r w:rsidRPr="00DC1A67">
              <w:rPr>
                <w:rFonts w:hint="eastAsia"/>
              </w:rPr>
              <w:t>MAIN</w:t>
            </w:r>
          </w:p>
        </w:tc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6F5BF0FF" w14:textId="77777777" w:rsidR="00207076" w:rsidRDefault="00207076" w:rsidP="00DC1A67">
            <w:pPr>
              <w:rPr>
                <w:b/>
              </w:rPr>
            </w:pPr>
            <w:r>
              <w:rPr>
                <w:rFonts w:hint="eastAsia"/>
                <w:b/>
              </w:rPr>
              <w:t>预共享密钥</w:t>
            </w:r>
          </w:p>
        </w:tc>
        <w:tc>
          <w:tcPr>
            <w:tcW w:w="3412" w:type="dxa"/>
            <w:gridSpan w:val="5"/>
            <w:shd w:val="clear" w:color="auto" w:fill="FFFFFF" w:themeFill="background1"/>
            <w:vAlign w:val="center"/>
          </w:tcPr>
          <w:p w14:paraId="35396B1C" w14:textId="77777777" w:rsidR="00207076" w:rsidRPr="00DC1A67" w:rsidRDefault="00207076" w:rsidP="005E1CF4">
            <w:pPr>
              <w:jc w:val="center"/>
            </w:pPr>
            <w:r w:rsidRPr="00DC1A67">
              <w:rPr>
                <w:rFonts w:hint="eastAsia"/>
              </w:rPr>
              <w:t>阿里分配</w:t>
            </w:r>
          </w:p>
        </w:tc>
      </w:tr>
      <w:tr w:rsidR="00207076" w14:paraId="14C77914" w14:textId="77777777" w:rsidTr="00E945C8">
        <w:trPr>
          <w:trHeight w:val="364"/>
        </w:trPr>
        <w:tc>
          <w:tcPr>
            <w:tcW w:w="4962" w:type="dxa"/>
            <w:gridSpan w:val="12"/>
            <w:shd w:val="clear" w:color="auto" w:fill="FFFFFF" w:themeFill="background1"/>
            <w:vAlign w:val="center"/>
          </w:tcPr>
          <w:p w14:paraId="7BE99A72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第一阶段参数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4BD71182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第二阶段参数</w:t>
            </w:r>
          </w:p>
        </w:tc>
      </w:tr>
      <w:tr w:rsidR="00207076" w14:paraId="66327DF8" w14:textId="77777777" w:rsidTr="00207076">
        <w:trPr>
          <w:trHeight w:val="544"/>
        </w:trPr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14:paraId="437CA75E" w14:textId="77777777" w:rsidR="00207076" w:rsidRPr="00337CE0" w:rsidRDefault="00207076" w:rsidP="005E1CF4">
            <w:pPr>
              <w:jc w:val="center"/>
              <w:rPr>
                <w:b/>
              </w:rPr>
            </w:pPr>
            <w:r w:rsidRPr="00337CE0">
              <w:rPr>
                <w:rFonts w:hint="eastAsia"/>
                <w:b/>
              </w:rPr>
              <w:t>认证方法</w:t>
            </w: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14:paraId="202D9658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预共享密钥</w:t>
            </w:r>
          </w:p>
        </w:tc>
        <w:tc>
          <w:tcPr>
            <w:tcW w:w="2981" w:type="dxa"/>
            <w:gridSpan w:val="7"/>
            <w:shd w:val="clear" w:color="auto" w:fill="FFFFFF" w:themeFill="background1"/>
            <w:vAlign w:val="center"/>
          </w:tcPr>
          <w:p w14:paraId="0FED759A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协议</w:t>
            </w: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14:paraId="23C5614D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ESP</w:t>
            </w:r>
          </w:p>
        </w:tc>
      </w:tr>
      <w:tr w:rsidR="00207076" w14:paraId="43F40E13" w14:textId="77777777" w:rsidTr="00207076">
        <w:trPr>
          <w:trHeight w:val="544"/>
        </w:trPr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14:paraId="3A17795F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DH-GROUP</w:t>
            </w: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14:paraId="31980907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GROUP5</w:t>
            </w:r>
          </w:p>
        </w:tc>
        <w:tc>
          <w:tcPr>
            <w:tcW w:w="2981" w:type="dxa"/>
            <w:gridSpan w:val="7"/>
            <w:shd w:val="clear" w:color="auto" w:fill="FFFFFF" w:themeFill="background1"/>
            <w:vAlign w:val="center"/>
          </w:tcPr>
          <w:p w14:paraId="309F3161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PFS</w:t>
            </w: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14:paraId="663615ED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GROUP5</w:t>
            </w:r>
          </w:p>
        </w:tc>
      </w:tr>
      <w:tr w:rsidR="00207076" w14:paraId="4D48044B" w14:textId="77777777" w:rsidTr="00207076">
        <w:trPr>
          <w:trHeight w:val="544"/>
        </w:trPr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14:paraId="04CCB4BD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认证算法</w:t>
            </w: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14:paraId="3C3E753A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SHA1</w:t>
            </w:r>
          </w:p>
        </w:tc>
        <w:tc>
          <w:tcPr>
            <w:tcW w:w="2981" w:type="dxa"/>
            <w:gridSpan w:val="7"/>
            <w:shd w:val="clear" w:color="auto" w:fill="FFFFFF" w:themeFill="background1"/>
            <w:vAlign w:val="center"/>
          </w:tcPr>
          <w:p w14:paraId="4323FF3F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认证算法</w:t>
            </w: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14:paraId="5703F12C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SHA1-96</w:t>
            </w:r>
          </w:p>
        </w:tc>
      </w:tr>
      <w:tr w:rsidR="00207076" w14:paraId="33B8E684" w14:textId="77777777" w:rsidTr="00207076">
        <w:trPr>
          <w:trHeight w:val="544"/>
        </w:trPr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14:paraId="5ED98CE2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加密算法</w:t>
            </w: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14:paraId="5AFE998F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AES-128</w:t>
            </w:r>
            <w:r>
              <w:rPr>
                <w:rFonts w:hint="eastAsia"/>
              </w:rPr>
              <w:t>-CBC</w:t>
            </w:r>
          </w:p>
        </w:tc>
        <w:tc>
          <w:tcPr>
            <w:tcW w:w="2981" w:type="dxa"/>
            <w:gridSpan w:val="7"/>
            <w:shd w:val="clear" w:color="auto" w:fill="FFFFFF" w:themeFill="background1"/>
            <w:vAlign w:val="center"/>
          </w:tcPr>
          <w:p w14:paraId="7455EC85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加密算法</w:t>
            </w: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14:paraId="1F5FA7E6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AES-128</w:t>
            </w:r>
            <w:r>
              <w:rPr>
                <w:rFonts w:hint="eastAsia"/>
              </w:rPr>
              <w:t>-CBC</w:t>
            </w:r>
          </w:p>
        </w:tc>
      </w:tr>
      <w:tr w:rsidR="00207076" w14:paraId="35F979D4" w14:textId="77777777" w:rsidTr="00207076">
        <w:trPr>
          <w:trHeight w:val="544"/>
        </w:trPr>
        <w:tc>
          <w:tcPr>
            <w:tcW w:w="2481" w:type="dxa"/>
            <w:gridSpan w:val="4"/>
            <w:shd w:val="clear" w:color="auto" w:fill="FFFFFF" w:themeFill="background1"/>
            <w:vAlign w:val="center"/>
          </w:tcPr>
          <w:p w14:paraId="57702620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超时时间</w:t>
            </w:r>
          </w:p>
        </w:tc>
        <w:tc>
          <w:tcPr>
            <w:tcW w:w="2481" w:type="dxa"/>
            <w:gridSpan w:val="8"/>
            <w:shd w:val="clear" w:color="auto" w:fill="FFFFFF" w:themeFill="background1"/>
            <w:vAlign w:val="center"/>
          </w:tcPr>
          <w:p w14:paraId="0473811B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43200</w:t>
            </w:r>
          </w:p>
        </w:tc>
        <w:tc>
          <w:tcPr>
            <w:tcW w:w="2981" w:type="dxa"/>
            <w:gridSpan w:val="7"/>
            <w:shd w:val="clear" w:color="auto" w:fill="FFFFFF" w:themeFill="background1"/>
            <w:vAlign w:val="center"/>
          </w:tcPr>
          <w:p w14:paraId="5E2C965D" w14:textId="77777777" w:rsidR="00207076" w:rsidRDefault="00207076" w:rsidP="005E1C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超时时间</w:t>
            </w: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14:paraId="6F915868" w14:textId="77777777" w:rsidR="00207076" w:rsidRPr="00B104F8" w:rsidRDefault="00207076" w:rsidP="005E1CF4">
            <w:pPr>
              <w:jc w:val="center"/>
            </w:pPr>
            <w:r w:rsidRPr="00B104F8">
              <w:rPr>
                <w:rFonts w:hint="eastAsia"/>
              </w:rPr>
              <w:t>5400</w:t>
            </w:r>
          </w:p>
        </w:tc>
      </w:tr>
    </w:tbl>
    <w:p w14:paraId="3EC39128" w14:textId="77777777" w:rsidR="00FB346A" w:rsidRDefault="00FB346A"/>
    <w:sectPr w:rsidR="00FB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AC02" w14:textId="77777777" w:rsidR="002B02D3" w:rsidRDefault="002B02D3" w:rsidP="001805B6">
      <w:r>
        <w:separator/>
      </w:r>
    </w:p>
  </w:endnote>
  <w:endnote w:type="continuationSeparator" w:id="0">
    <w:p w14:paraId="538869A8" w14:textId="77777777" w:rsidR="002B02D3" w:rsidRDefault="002B02D3" w:rsidP="0018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48EE2" w14:textId="77777777" w:rsidR="002B02D3" w:rsidRDefault="002B02D3" w:rsidP="001805B6">
      <w:r>
        <w:separator/>
      </w:r>
    </w:p>
  </w:footnote>
  <w:footnote w:type="continuationSeparator" w:id="0">
    <w:p w14:paraId="0647EFA8" w14:textId="77777777" w:rsidR="002B02D3" w:rsidRDefault="002B02D3" w:rsidP="0018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553"/>
    <w:multiLevelType w:val="hybridMultilevel"/>
    <w:tmpl w:val="B9602F70"/>
    <w:lvl w:ilvl="0" w:tplc="C3985962">
      <w:start w:val="1"/>
      <w:numFmt w:val="bullet"/>
      <w:lvlText w:val=""/>
      <w:lvlJc w:val="left"/>
      <w:pPr>
        <w:ind w:left="5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60FE4E16"/>
    <w:multiLevelType w:val="hybridMultilevel"/>
    <w:tmpl w:val="F1722152"/>
    <w:lvl w:ilvl="0" w:tplc="04090003">
      <w:start w:val="1"/>
      <w:numFmt w:val="bullet"/>
      <w:lvlText w:val=""/>
      <w:lvlJc w:val="left"/>
      <w:pPr>
        <w:ind w:left="11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D"/>
    <w:rsid w:val="00016029"/>
    <w:rsid w:val="000216C6"/>
    <w:rsid w:val="00050038"/>
    <w:rsid w:val="000A7CA3"/>
    <w:rsid w:val="000C15AF"/>
    <w:rsid w:val="001805B6"/>
    <w:rsid w:val="001A6747"/>
    <w:rsid w:val="001A67C9"/>
    <w:rsid w:val="001E79CD"/>
    <w:rsid w:val="00206F64"/>
    <w:rsid w:val="00207076"/>
    <w:rsid w:val="002B02D3"/>
    <w:rsid w:val="00337CE0"/>
    <w:rsid w:val="00380BAD"/>
    <w:rsid w:val="003F51B9"/>
    <w:rsid w:val="00411521"/>
    <w:rsid w:val="004B60B3"/>
    <w:rsid w:val="004D4A26"/>
    <w:rsid w:val="00501682"/>
    <w:rsid w:val="0051462A"/>
    <w:rsid w:val="00537AE9"/>
    <w:rsid w:val="005A0723"/>
    <w:rsid w:val="005E1CF4"/>
    <w:rsid w:val="00677462"/>
    <w:rsid w:val="00866C18"/>
    <w:rsid w:val="009C35DE"/>
    <w:rsid w:val="009E6C60"/>
    <w:rsid w:val="00AD782E"/>
    <w:rsid w:val="00B104F8"/>
    <w:rsid w:val="00BD3C28"/>
    <w:rsid w:val="00C36E72"/>
    <w:rsid w:val="00CF3C2A"/>
    <w:rsid w:val="00D908CC"/>
    <w:rsid w:val="00DC1A67"/>
    <w:rsid w:val="00DE2F74"/>
    <w:rsid w:val="00E356D0"/>
    <w:rsid w:val="00E44992"/>
    <w:rsid w:val="00E945C8"/>
    <w:rsid w:val="00F96AD4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36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6D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8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1805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180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6D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8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1805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180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9EB6-6126-0447-844F-13A670E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114</Words>
  <Characters>651</Characters>
  <Application>Microsoft Macintosh Word</Application>
  <DocSecurity>0</DocSecurity>
  <Lines>5</Lines>
  <Paragraphs>1</Paragraphs>
  <ScaleCrop>false</ScaleCrop>
  <Company>Alibaba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fanfu dong</cp:lastModifiedBy>
  <cp:revision>6</cp:revision>
  <dcterms:created xsi:type="dcterms:W3CDTF">2016-10-24T04:14:00Z</dcterms:created>
  <dcterms:modified xsi:type="dcterms:W3CDTF">2016-10-25T05:59:00Z</dcterms:modified>
</cp:coreProperties>
</file>