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2C017" w14:textId="77777777" w:rsidR="00E77014" w:rsidRDefault="00E77014" w:rsidP="00FB1EDF">
      <w:pPr>
        <w:jc w:val="center"/>
      </w:pPr>
      <w:r>
        <w:rPr>
          <w:rFonts w:hint="eastAsia"/>
        </w:rPr>
        <w:t>API</w:t>
      </w:r>
      <w:r>
        <w:rPr>
          <w:rFonts w:hint="eastAsia"/>
        </w:rPr>
        <w:t>按量售卖接入文档</w:t>
      </w:r>
    </w:p>
    <w:p w14:paraId="2A502B71" w14:textId="77777777" w:rsidR="00E77014" w:rsidRDefault="00E77014" w:rsidP="00E77014"/>
    <w:p w14:paraId="609F55E8" w14:textId="77777777" w:rsidR="00E77014" w:rsidRDefault="00E77014" w:rsidP="00E77014">
      <w:r>
        <w:rPr>
          <w:rFonts w:hint="eastAsia"/>
        </w:rPr>
        <w:t>云市场支持</w:t>
      </w:r>
      <w:r>
        <w:rPr>
          <w:rFonts w:hint="eastAsia"/>
        </w:rPr>
        <w:t>API</w:t>
      </w:r>
      <w:r>
        <w:rPr>
          <w:rFonts w:hint="eastAsia"/>
        </w:rPr>
        <w:t>按量售卖形式：</w:t>
      </w:r>
    </w:p>
    <w:p w14:paraId="5BAF8689" w14:textId="77777777" w:rsidR="00E77014" w:rsidRDefault="00E77014" w:rsidP="00E77014">
      <w:r>
        <w:rPr>
          <w:rFonts w:hint="eastAsia"/>
        </w:rPr>
        <w:t xml:space="preserve">    </w:t>
      </w:r>
      <w:r>
        <w:rPr>
          <w:rFonts w:hint="eastAsia"/>
        </w:rPr>
        <w:t>按量售卖形式是指，用户开通按量</w:t>
      </w:r>
      <w:r>
        <w:rPr>
          <w:rFonts w:hint="eastAsia"/>
        </w:rPr>
        <w:t>API</w:t>
      </w:r>
      <w:r>
        <w:rPr>
          <w:rFonts w:hint="eastAsia"/>
        </w:rPr>
        <w:t>不收费（一个用户只能开通一次按量</w:t>
      </w:r>
      <w:r>
        <w:rPr>
          <w:rFonts w:hint="eastAsia"/>
        </w:rPr>
        <w:t>API</w:t>
      </w:r>
      <w:r>
        <w:rPr>
          <w:rFonts w:hint="eastAsia"/>
        </w:rPr>
        <w:t>商品），当用户调用</w:t>
      </w:r>
      <w:r>
        <w:rPr>
          <w:rFonts w:hint="eastAsia"/>
        </w:rPr>
        <w:t>API</w:t>
      </w:r>
      <w:r>
        <w:rPr>
          <w:rFonts w:hint="eastAsia"/>
        </w:rPr>
        <w:t>时，依据用户调用</w:t>
      </w:r>
      <w:r>
        <w:rPr>
          <w:rFonts w:hint="eastAsia"/>
        </w:rPr>
        <w:t>API</w:t>
      </w:r>
      <w:r>
        <w:rPr>
          <w:rFonts w:hint="eastAsia"/>
        </w:rPr>
        <w:t>在</w:t>
      </w:r>
      <w:r>
        <w:rPr>
          <w:rFonts w:hint="eastAsia"/>
        </w:rPr>
        <w:t>ISV</w:t>
      </w:r>
      <w:r>
        <w:rPr>
          <w:rFonts w:hint="eastAsia"/>
        </w:rPr>
        <w:t>后台消耗相关资源的用量，</w:t>
      </w:r>
      <w:r>
        <w:rPr>
          <w:rFonts w:hint="eastAsia"/>
        </w:rPr>
        <w:t>ISV</w:t>
      </w:r>
      <w:r>
        <w:rPr>
          <w:rFonts w:hint="eastAsia"/>
        </w:rPr>
        <w:t>把用量数据推送给云市场，云市场对用户的阿里云账号进行扣费。</w:t>
      </w:r>
    </w:p>
    <w:p w14:paraId="77C92D21" w14:textId="77777777" w:rsidR="00E77014" w:rsidRDefault="00E77014" w:rsidP="00E77014">
      <w:pPr>
        <w:ind w:firstLine="480"/>
      </w:pPr>
      <w:r>
        <w:rPr>
          <w:rFonts w:hint="eastAsia"/>
        </w:rPr>
        <w:t>云市场支持</w:t>
      </w:r>
      <w:r>
        <w:rPr>
          <w:rFonts w:hint="eastAsia"/>
        </w:rPr>
        <w:t>ISV</w:t>
      </w:r>
      <w:r>
        <w:rPr>
          <w:rFonts w:hint="eastAsia"/>
        </w:rPr>
        <w:t>在一个商品定义六个计量维度，分别是使用次数、使用时长，使用存储空间，上行使用流量，下行使用流量，字符数。当用户调用</w:t>
      </w:r>
      <w:r>
        <w:rPr>
          <w:rFonts w:hint="eastAsia"/>
        </w:rPr>
        <w:t>API</w:t>
      </w:r>
      <w:r>
        <w:rPr>
          <w:rFonts w:hint="eastAsia"/>
        </w:rPr>
        <w:t>时，服务商可以把这些维度的用量数据推送给云市场，云市场来对用户账号扣费。</w:t>
      </w:r>
    </w:p>
    <w:p w14:paraId="7BD53263" w14:textId="77777777" w:rsidR="00E77014" w:rsidRDefault="00E77014" w:rsidP="00E77014">
      <w:pPr>
        <w:ind w:firstLine="480"/>
      </w:pPr>
      <w:r>
        <w:rPr>
          <w:rFonts w:hint="eastAsia"/>
        </w:rPr>
        <w:t>当用户账号欠费后，云市场立即暂停该用户可以调用这个</w:t>
      </w:r>
      <w:r>
        <w:rPr>
          <w:rFonts w:hint="eastAsia"/>
        </w:rPr>
        <w:t>API</w:t>
      </w:r>
      <w:r>
        <w:rPr>
          <w:rFonts w:hint="eastAsia"/>
        </w:rPr>
        <w:t>的权限，直到用户缴清欠费，云市场自动给用户重启该</w:t>
      </w:r>
      <w:r>
        <w:rPr>
          <w:rFonts w:hint="eastAsia"/>
        </w:rPr>
        <w:t>API</w:t>
      </w:r>
      <w:r>
        <w:rPr>
          <w:rFonts w:hint="eastAsia"/>
        </w:rPr>
        <w:t>权限。</w:t>
      </w:r>
    </w:p>
    <w:p w14:paraId="3CFAF348" w14:textId="77777777" w:rsidR="00E77014" w:rsidRDefault="00E77014" w:rsidP="00E77014"/>
    <w:p w14:paraId="0253D99E" w14:textId="77777777" w:rsidR="00E77014" w:rsidRDefault="00E77014" w:rsidP="00E77014">
      <w:r>
        <w:rPr>
          <w:rFonts w:hint="eastAsia"/>
        </w:rPr>
        <w:t>按量</w:t>
      </w:r>
      <w:r>
        <w:rPr>
          <w:rFonts w:hint="eastAsia"/>
        </w:rPr>
        <w:t>API</w:t>
      </w:r>
      <w:r>
        <w:rPr>
          <w:rFonts w:hint="eastAsia"/>
        </w:rPr>
        <w:t>接入步骤：</w:t>
      </w:r>
    </w:p>
    <w:p w14:paraId="65D0284F" w14:textId="77777777" w:rsidR="00E77014" w:rsidRDefault="00E77014" w:rsidP="00E77014"/>
    <w:p w14:paraId="186C728B" w14:textId="386EC1E9" w:rsidR="00E77014" w:rsidRDefault="00E77014" w:rsidP="00E77014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发布按量</w:t>
      </w:r>
      <w:r>
        <w:rPr>
          <w:rFonts w:hint="eastAsia"/>
        </w:rPr>
        <w:t>API</w:t>
      </w:r>
      <w:r>
        <w:rPr>
          <w:rFonts w:hint="eastAsia"/>
        </w:rPr>
        <w:t>商品</w:t>
      </w:r>
    </w:p>
    <w:p w14:paraId="13730CA6" w14:textId="77777777" w:rsidR="00E77014" w:rsidRDefault="00E77014" w:rsidP="00E77014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首先，将</w:t>
      </w:r>
      <w:r>
        <w:rPr>
          <w:rFonts w:hint="eastAsia"/>
        </w:rPr>
        <w:t>API</w:t>
      </w:r>
      <w:r>
        <w:rPr>
          <w:rFonts w:hint="eastAsia"/>
        </w:rPr>
        <w:t>服务发布到</w:t>
      </w:r>
      <w:r>
        <w:rPr>
          <w:rFonts w:hint="eastAsia"/>
        </w:rPr>
        <w:t>API</w:t>
      </w:r>
      <w:r>
        <w:rPr>
          <w:rFonts w:hint="eastAsia"/>
        </w:rPr>
        <w:t>网关；</w:t>
      </w:r>
    </w:p>
    <w:p w14:paraId="26EBDF38" w14:textId="77777777" w:rsidR="00E77014" w:rsidRDefault="00E77014" w:rsidP="00E77014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配置</w:t>
      </w:r>
      <w:r>
        <w:rPr>
          <w:rFonts w:hint="eastAsia"/>
        </w:rPr>
        <w:t>API</w:t>
      </w:r>
      <w:r>
        <w:rPr>
          <w:rFonts w:hint="eastAsia"/>
        </w:rPr>
        <w:t>的按量计费收费信息，云市场支持每个计量维度设置阶梯定价。</w:t>
      </w:r>
    </w:p>
    <w:p w14:paraId="41DF308D" w14:textId="77777777" w:rsidR="00E77014" w:rsidRDefault="00E77014" w:rsidP="00E77014"/>
    <w:p w14:paraId="4D3F9A0C" w14:textId="54E89D2A" w:rsidR="00E77014" w:rsidRDefault="00E77014" w:rsidP="00E77014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用户购买</w:t>
      </w:r>
      <w:r>
        <w:rPr>
          <w:rFonts w:hint="eastAsia"/>
        </w:rPr>
        <w:t>API</w:t>
      </w:r>
      <w:r>
        <w:rPr>
          <w:rFonts w:hint="eastAsia"/>
        </w:rPr>
        <w:t>商品</w:t>
      </w:r>
    </w:p>
    <w:p w14:paraId="1C05AC82" w14:textId="10737831" w:rsidR="00E77014" w:rsidRDefault="00E77014" w:rsidP="00E77014">
      <w:pPr>
        <w:rPr>
          <w:rFonts w:hint="eastAsia"/>
        </w:rPr>
      </w:pPr>
      <w:r>
        <w:rPr>
          <w:rFonts w:hint="eastAsia"/>
        </w:rPr>
        <w:t>当用户购买</w:t>
      </w:r>
      <w:r>
        <w:rPr>
          <w:rFonts w:hint="eastAsia"/>
        </w:rPr>
        <w:t>API</w:t>
      </w:r>
      <w:r>
        <w:rPr>
          <w:rFonts w:hint="eastAsia"/>
        </w:rPr>
        <w:t>后，云市场</w:t>
      </w:r>
      <w:r w:rsidR="00E472EB">
        <w:rPr>
          <w:rFonts w:hint="eastAsia"/>
        </w:rPr>
        <w:t>会自动生成</w:t>
      </w:r>
      <w:r w:rsidR="00E472EB">
        <w:rPr>
          <w:rFonts w:hint="eastAsia"/>
        </w:rPr>
        <w:t>C</w:t>
      </w:r>
      <w:r w:rsidR="00E472EB">
        <w:t>a</w:t>
      </w:r>
      <w:r w:rsidR="00E472EB">
        <w:rPr>
          <w:rFonts w:hint="eastAsia"/>
        </w:rPr>
        <w:t>C</w:t>
      </w:r>
      <w:r w:rsidR="00E472EB">
        <w:t>loud</w:t>
      </w:r>
      <w:r w:rsidR="00E472EB">
        <w:rPr>
          <w:rFonts w:hint="eastAsia"/>
        </w:rPr>
        <w:t>M</w:t>
      </w:r>
      <w:r w:rsidR="00E472EB">
        <w:t>arketInstanceI</w:t>
      </w:r>
      <w:r w:rsidR="00E472EB" w:rsidRPr="00E472EB">
        <w:t>d</w:t>
      </w:r>
      <w:r w:rsidR="00E472EB">
        <w:rPr>
          <w:rFonts w:hint="eastAsia"/>
        </w:rPr>
        <w:t>，每个用户都具有且只有一个</w:t>
      </w:r>
      <w:r w:rsidR="00E472EB">
        <w:rPr>
          <w:rFonts w:hint="eastAsia"/>
        </w:rPr>
        <w:t>C</w:t>
      </w:r>
      <w:r w:rsidR="00E472EB">
        <w:t>a</w:t>
      </w:r>
      <w:r w:rsidR="00E472EB">
        <w:rPr>
          <w:rFonts w:hint="eastAsia"/>
        </w:rPr>
        <w:t>C</w:t>
      </w:r>
      <w:r w:rsidR="00E472EB">
        <w:t>loud</w:t>
      </w:r>
      <w:r w:rsidR="00E472EB">
        <w:rPr>
          <w:rFonts w:hint="eastAsia"/>
        </w:rPr>
        <w:t>M</w:t>
      </w:r>
      <w:r w:rsidR="00E472EB">
        <w:t>arketInstanceI</w:t>
      </w:r>
      <w:r w:rsidR="00E472EB" w:rsidRPr="00E472EB">
        <w:t>d</w:t>
      </w:r>
      <w:r w:rsidR="00E472EB">
        <w:rPr>
          <w:rFonts w:hint="eastAsia"/>
        </w:rPr>
        <w:t>，在用户调用</w:t>
      </w:r>
      <w:r w:rsidR="00E472EB">
        <w:rPr>
          <w:rFonts w:hint="eastAsia"/>
        </w:rPr>
        <w:t>API</w:t>
      </w:r>
      <w:r w:rsidR="00E472EB">
        <w:rPr>
          <w:rFonts w:hint="eastAsia"/>
        </w:rPr>
        <w:t>时，通过系统参数传递给服务商。</w:t>
      </w:r>
    </w:p>
    <w:p w14:paraId="01AF0918" w14:textId="77777777" w:rsidR="00950143" w:rsidRDefault="00950143" w:rsidP="00E77014"/>
    <w:p w14:paraId="30594249" w14:textId="7E98DD2D" w:rsidR="00E77014" w:rsidRDefault="00E77014" w:rsidP="00E77014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用户调用</w:t>
      </w:r>
      <w:r>
        <w:rPr>
          <w:rFonts w:hint="eastAsia"/>
        </w:rPr>
        <w:t>API</w:t>
      </w:r>
    </w:p>
    <w:p w14:paraId="6B50C34F" w14:textId="7247A0CE" w:rsidR="00E77014" w:rsidRDefault="00E77014" w:rsidP="00E77014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ISV</w:t>
      </w:r>
      <w:r>
        <w:rPr>
          <w:rFonts w:hint="eastAsia"/>
        </w:rPr>
        <w:t>需要在</w:t>
      </w:r>
      <w:r>
        <w:rPr>
          <w:rFonts w:hint="eastAsia"/>
        </w:rPr>
        <w:t>API</w:t>
      </w:r>
      <w:r>
        <w:rPr>
          <w:rFonts w:hint="eastAsia"/>
        </w:rPr>
        <w:t>网关的接口中配置系统参数</w:t>
      </w:r>
      <w:r w:rsidRPr="00185CD4">
        <w:t>CaCloudMarketInstanceId</w:t>
      </w:r>
      <w:r>
        <w:rPr>
          <w:rFonts w:hint="eastAsia"/>
        </w:rPr>
        <w:t>，当用户产生</w:t>
      </w:r>
      <w:r>
        <w:rPr>
          <w:rFonts w:hint="eastAsia"/>
        </w:rPr>
        <w:t>API</w:t>
      </w:r>
      <w:r>
        <w:rPr>
          <w:rFonts w:hint="eastAsia"/>
        </w:rPr>
        <w:t>调用后，您可以根据这个</w:t>
      </w:r>
      <w:r w:rsidR="00AA1294" w:rsidRPr="00185CD4">
        <w:t>CaCloudMarketInstanceId</w:t>
      </w:r>
      <w:bookmarkStart w:id="0" w:name="_GoBack"/>
      <w:bookmarkEnd w:id="0"/>
      <w:r>
        <w:rPr>
          <w:rFonts w:hint="eastAsia"/>
        </w:rPr>
        <w:t>来区分不同用户的调用消耗的资源情况，根据</w:t>
      </w:r>
      <w:r>
        <w:rPr>
          <w:rFonts w:hint="eastAsia"/>
        </w:rPr>
        <w:t>Id</w:t>
      </w:r>
      <w:r>
        <w:rPr>
          <w:rFonts w:hint="eastAsia"/>
        </w:rPr>
        <w:t>进行一段时间内，消耗资源情况的汇总。</w:t>
      </w:r>
    </w:p>
    <w:p w14:paraId="146190E8" w14:textId="6D6561BA" w:rsidR="00E77014" w:rsidRDefault="00E77014" w:rsidP="00E77014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ISV</w:t>
      </w:r>
      <w:r>
        <w:rPr>
          <w:rFonts w:hint="eastAsia"/>
        </w:rPr>
        <w:t>根据</w:t>
      </w:r>
      <w:r w:rsidR="002C0B70" w:rsidRPr="00185CD4">
        <w:t>CaCloudMarketInstanceId</w:t>
      </w:r>
      <w:r>
        <w:rPr>
          <w:rFonts w:hint="eastAsia"/>
        </w:rPr>
        <w:t>汇总好资源消耗数据，并依据云市场统一的数据推送格式推送给云市场，云市场对用户账号进行扣费。</w:t>
      </w:r>
    </w:p>
    <w:p w14:paraId="7E00DAA3" w14:textId="77777777" w:rsidR="00E77014" w:rsidRDefault="00E77014" w:rsidP="00E77014">
      <w:pPr>
        <w:pStyle w:val="a3"/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计量数据推送格式及推送接口文档（单独提供）。</w:t>
      </w:r>
    </w:p>
    <w:p w14:paraId="3845D943" w14:textId="77777777" w:rsidR="00DA64D6" w:rsidRDefault="00DA64D6" w:rsidP="00DA64D6">
      <w:pPr>
        <w:pStyle w:val="a3"/>
        <w:ind w:left="360" w:firstLineChars="0" w:firstLine="0"/>
      </w:pPr>
    </w:p>
    <w:p w14:paraId="38F9DACB" w14:textId="25753B19" w:rsidR="00E77014" w:rsidRDefault="00E77014" w:rsidP="00E77014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用户产生欠费</w:t>
      </w:r>
    </w:p>
    <w:p w14:paraId="644B653A" w14:textId="77777777" w:rsidR="00E77014" w:rsidRDefault="00E77014" w:rsidP="00E77014">
      <w:pPr>
        <w:pStyle w:val="a3"/>
        <w:numPr>
          <w:ilvl w:val="0"/>
          <w:numId w:val="5"/>
        </w:numPr>
        <w:ind w:firstLineChars="0"/>
      </w:pPr>
      <w:r>
        <w:rPr>
          <w:rFonts w:hint="eastAsia"/>
        </w:rPr>
        <w:t>用户调用</w:t>
      </w:r>
      <w:r>
        <w:rPr>
          <w:rFonts w:hint="eastAsia"/>
        </w:rPr>
        <w:t>API</w:t>
      </w:r>
      <w:r>
        <w:rPr>
          <w:rFonts w:hint="eastAsia"/>
        </w:rPr>
        <w:t>生产欠费后，云市场会立即关闭用户调用</w:t>
      </w:r>
      <w:r>
        <w:rPr>
          <w:rFonts w:hint="eastAsia"/>
        </w:rPr>
        <w:t>API</w:t>
      </w:r>
      <w:r>
        <w:rPr>
          <w:rFonts w:hint="eastAsia"/>
        </w:rPr>
        <w:t>的权限。</w:t>
      </w:r>
    </w:p>
    <w:p w14:paraId="6D5850BB" w14:textId="77777777" w:rsidR="00E77014" w:rsidRDefault="00E77014" w:rsidP="00E77014"/>
    <w:p w14:paraId="49645B27" w14:textId="3E8A8D5E" w:rsidR="00E77014" w:rsidRDefault="00E77014" w:rsidP="00E77014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用户缴清欠费</w:t>
      </w:r>
    </w:p>
    <w:p w14:paraId="2A09D0E5" w14:textId="77777777" w:rsidR="00E77014" w:rsidRDefault="00E77014" w:rsidP="00E77014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用户缴清欠费后，云市场会立即开启用户调用</w:t>
      </w:r>
      <w:r>
        <w:rPr>
          <w:rFonts w:hint="eastAsia"/>
        </w:rPr>
        <w:t>API</w:t>
      </w:r>
      <w:r>
        <w:rPr>
          <w:rFonts w:hint="eastAsia"/>
        </w:rPr>
        <w:t>的权限。</w:t>
      </w:r>
    </w:p>
    <w:p w14:paraId="67C94243" w14:textId="77777777" w:rsidR="00E77014" w:rsidRDefault="00E77014" w:rsidP="00654318">
      <w:pPr>
        <w:rPr>
          <w:rFonts w:hint="eastAsia"/>
        </w:rPr>
      </w:pPr>
    </w:p>
    <w:p w14:paraId="2EFFFBA1" w14:textId="77777777" w:rsidR="00E77014" w:rsidRDefault="00E77014" w:rsidP="00E77014">
      <w:pPr>
        <w:ind w:firstLine="480"/>
      </w:pPr>
    </w:p>
    <w:p w14:paraId="2D65098F" w14:textId="77777777" w:rsidR="00283B51" w:rsidRDefault="00283B51"/>
    <w:sectPr w:rsidR="00283B51" w:rsidSect="00283B5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348CD"/>
    <w:multiLevelType w:val="hybridMultilevel"/>
    <w:tmpl w:val="70BC4CF4"/>
    <w:lvl w:ilvl="0" w:tplc="3C44863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B5478E1"/>
    <w:multiLevelType w:val="hybridMultilevel"/>
    <w:tmpl w:val="ECDAEC72"/>
    <w:lvl w:ilvl="0" w:tplc="2A985FC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0E85347"/>
    <w:multiLevelType w:val="hybridMultilevel"/>
    <w:tmpl w:val="A8C2CA04"/>
    <w:lvl w:ilvl="0" w:tplc="4EDA5044">
      <w:start w:val="1"/>
      <w:numFmt w:val="japaneseCounting"/>
      <w:lvlText w:val="第%1、"/>
      <w:lvlJc w:val="left"/>
      <w:pPr>
        <w:ind w:left="7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C746C04"/>
    <w:multiLevelType w:val="hybridMultilevel"/>
    <w:tmpl w:val="9160899C"/>
    <w:lvl w:ilvl="0" w:tplc="C136BA2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8831366"/>
    <w:multiLevelType w:val="hybridMultilevel"/>
    <w:tmpl w:val="6A244B24"/>
    <w:lvl w:ilvl="0" w:tplc="20B2A59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7E4E5D5D"/>
    <w:multiLevelType w:val="hybridMultilevel"/>
    <w:tmpl w:val="D1681A8E"/>
    <w:lvl w:ilvl="0" w:tplc="1610E168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014"/>
    <w:rsid w:val="0002530C"/>
    <w:rsid w:val="002162FF"/>
    <w:rsid w:val="00283B51"/>
    <w:rsid w:val="002C0B70"/>
    <w:rsid w:val="00360329"/>
    <w:rsid w:val="00372743"/>
    <w:rsid w:val="00654318"/>
    <w:rsid w:val="00950143"/>
    <w:rsid w:val="009D038A"/>
    <w:rsid w:val="009E3E97"/>
    <w:rsid w:val="00A63ABF"/>
    <w:rsid w:val="00AA1294"/>
    <w:rsid w:val="00D21D47"/>
    <w:rsid w:val="00DA64D6"/>
    <w:rsid w:val="00E472EB"/>
    <w:rsid w:val="00E77014"/>
    <w:rsid w:val="00FB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B3A0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014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E77014"/>
    <w:rPr>
      <w:rFonts w:ascii="Heiti SC Light" w:eastAsia="Heiti SC Light"/>
      <w:sz w:val="18"/>
      <w:szCs w:val="18"/>
    </w:rPr>
  </w:style>
  <w:style w:type="character" w:customStyle="1" w:styleId="a5">
    <w:name w:val="批注框文本字符"/>
    <w:basedOn w:val="a0"/>
    <w:link w:val="a4"/>
    <w:uiPriority w:val="99"/>
    <w:semiHidden/>
    <w:rsid w:val="00E77014"/>
    <w:rPr>
      <w:rFonts w:ascii="Heiti SC Light" w:eastAsia="Heiti SC Light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0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014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E77014"/>
    <w:rPr>
      <w:rFonts w:ascii="Heiti SC Light" w:eastAsia="Heiti SC Light"/>
      <w:sz w:val="18"/>
      <w:szCs w:val="18"/>
    </w:rPr>
  </w:style>
  <w:style w:type="character" w:customStyle="1" w:styleId="a5">
    <w:name w:val="批注框文本字符"/>
    <w:basedOn w:val="a0"/>
    <w:link w:val="a4"/>
    <w:uiPriority w:val="99"/>
    <w:semiHidden/>
    <w:rsid w:val="00E77014"/>
    <w:rPr>
      <w:rFonts w:ascii="Heiti SC Light" w:eastAsia="Heiti SC Ligh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120</Words>
  <Characters>689</Characters>
  <Application>Microsoft Macintosh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周伟</dc:creator>
  <cp:keywords/>
  <dc:description/>
  <cp:lastModifiedBy>周伟</cp:lastModifiedBy>
  <cp:revision>21</cp:revision>
  <dcterms:created xsi:type="dcterms:W3CDTF">2016-11-29T05:59:00Z</dcterms:created>
  <dcterms:modified xsi:type="dcterms:W3CDTF">2016-11-29T06:11:00Z</dcterms:modified>
</cp:coreProperties>
</file>