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7D139F" w14:textId="2D73DFD8" w:rsidR="00A7603E" w:rsidRPr="00420138" w:rsidRDefault="00A7603E" w:rsidP="00A7603E">
      <w:pPr>
        <w:widowControl/>
        <w:jc w:val="center"/>
        <w:rPr>
          <w:rFonts w:asciiTheme="minorEastAsia" w:hAnsiTheme="minorEastAsia" w:cs="Wawati SC Regular"/>
          <w:b/>
          <w:color w:val="000000"/>
          <w:kern w:val="0"/>
          <w:sz w:val="28"/>
          <w:szCs w:val="28"/>
          <w:bdr w:val="none" w:sz="0" w:space="0" w:color="auto" w:frame="1"/>
        </w:rPr>
      </w:pPr>
      <w:r w:rsidRPr="00420138">
        <w:rPr>
          <w:rFonts w:asciiTheme="minorEastAsia" w:hAnsiTheme="minorEastAsia" w:cs="Wawati TC Regular" w:hint="eastAsia"/>
          <w:b/>
          <w:color w:val="000000"/>
          <w:kern w:val="0"/>
          <w:sz w:val="28"/>
          <w:szCs w:val="28"/>
          <w:bdr w:val="none" w:sz="0" w:space="0" w:color="auto" w:frame="1"/>
        </w:rPr>
        <w:t>友</w:t>
      </w:r>
      <w:r w:rsidR="00420138" w:rsidRPr="00420138">
        <w:rPr>
          <w:rFonts w:asciiTheme="minorEastAsia" w:hAnsiTheme="minorEastAsia" w:cs="Wawati SC Regular" w:hint="eastAsia"/>
          <w:b/>
          <w:color w:val="000000"/>
          <w:kern w:val="0"/>
          <w:sz w:val="28"/>
          <w:szCs w:val="28"/>
          <w:bdr w:val="none" w:sz="0" w:space="0" w:color="auto" w:frame="1"/>
        </w:rPr>
        <w:t>家</w:t>
      </w:r>
      <w:r w:rsidRPr="00420138">
        <w:rPr>
          <w:rFonts w:asciiTheme="minorEastAsia" w:hAnsiTheme="minorEastAsia" w:cs="Wawati SC Regular" w:hint="eastAsia"/>
          <w:b/>
          <w:color w:val="000000"/>
          <w:kern w:val="0"/>
          <w:sz w:val="28"/>
          <w:szCs w:val="28"/>
          <w:bdr w:val="none" w:sz="0" w:space="0" w:color="auto" w:frame="1"/>
        </w:rPr>
        <w:t>商搬注意事项</w:t>
      </w:r>
    </w:p>
    <w:p w14:paraId="4366BC8A" w14:textId="77777777" w:rsidR="00A7603E" w:rsidRPr="00D67B3F" w:rsidRDefault="00A7603E" w:rsidP="005D7293">
      <w:pPr>
        <w:widowControl/>
        <w:jc w:val="left"/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</w:pPr>
    </w:p>
    <w:p w14:paraId="575BC4AF" w14:textId="77777777" w:rsidR="00A7603E" w:rsidRPr="00D67B3F" w:rsidRDefault="00A7603E" w:rsidP="005D7293">
      <w:pPr>
        <w:widowControl/>
        <w:jc w:val="left"/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</w:pPr>
    </w:p>
    <w:p w14:paraId="76956382" w14:textId="77777777" w:rsidR="00A7603E" w:rsidRPr="00D67B3F" w:rsidRDefault="00A7603E" w:rsidP="005D7293">
      <w:pPr>
        <w:widowControl/>
        <w:jc w:val="left"/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</w:pPr>
    </w:p>
    <w:p w14:paraId="5C176EAE" w14:textId="77777777" w:rsidR="00A7603E" w:rsidRPr="00D67B3F" w:rsidRDefault="00A7603E" w:rsidP="005D7293">
      <w:pPr>
        <w:widowControl/>
        <w:jc w:val="left"/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</w:pPr>
    </w:p>
    <w:p w14:paraId="6A970380" w14:textId="01619BD4" w:rsidR="005D7293" w:rsidRPr="00D67B3F" w:rsidRDefault="005D7293" w:rsidP="005D7293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一、</w:t>
      </w:r>
      <w:r w:rsidR="00101BCA">
        <w:rPr>
          <w:rFonts w:asciiTheme="minorEastAsia" w:hAnsiTheme="minorEastAsia" w:cs="Wawati TC Regular" w:hint="eastAsia"/>
          <w:color w:val="000000"/>
          <w:kern w:val="0"/>
          <w:sz w:val="20"/>
          <w:szCs w:val="20"/>
          <w:bdr w:val="none" w:sz="0" w:space="0" w:color="auto" w:frame="1"/>
        </w:rPr>
        <w:t>原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腾讯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用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户</w:t>
      </w:r>
    </w:p>
    <w:p w14:paraId="3E6E482D" w14:textId="77777777" w:rsidR="005D7293" w:rsidRPr="00D67B3F" w:rsidRDefault="005D7293" w:rsidP="005D7293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尊敬的用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户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：</w:t>
      </w:r>
    </w:p>
    <w:p w14:paraId="27D3B7CC" w14:textId="77777777" w:rsidR="005D7293" w:rsidRPr="00D67B3F" w:rsidRDefault="005D7293" w:rsidP="005D7293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</w:rPr>
        <w:t>    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欢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迎使用阿里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邮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箱，您已成功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开启邮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箱搬家，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为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了确保搬家能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顺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利快速的完成，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请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通知您所管理的域下面的各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个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用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户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登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录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自己的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腾讯邮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箱，确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认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以下几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点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注意事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项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：</w:t>
      </w:r>
    </w:p>
    <w:p w14:paraId="003ED199" w14:textId="77777777" w:rsidR="005D7293" w:rsidRPr="00D67B3F" w:rsidRDefault="005D7293" w:rsidP="005D7293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</w:rPr>
        <w:t>1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、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检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查</w:t>
      </w:r>
      <w:proofErr w:type="spellStart"/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</w:rPr>
        <w:t>imap</w:t>
      </w:r>
      <w:proofErr w:type="spellEnd"/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</w:rPr>
        <w:t>/pop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是否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开启</w:t>
      </w:r>
    </w:p>
    <w:p w14:paraId="04FB8ED0" w14:textId="77777777" w:rsidR="005D7293" w:rsidRPr="00D67B3F" w:rsidRDefault="005D7293" w:rsidP="005D7293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请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确保</w:t>
      </w:r>
      <w:proofErr w:type="spellStart"/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</w:rPr>
        <w:t>imap</w:t>
      </w:r>
      <w:proofErr w:type="spellEnd"/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</w:rPr>
        <w:t>/pop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服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务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已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开启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，否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则将无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法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进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行搬家。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邮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箱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设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置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—&gt;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客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户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端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设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置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—&gt;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开启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服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务</w:t>
      </w:r>
    </w:p>
    <w:p w14:paraId="41A265D4" w14:textId="77777777" w:rsidR="005D7293" w:rsidRPr="00D67B3F" w:rsidRDefault="005D7293" w:rsidP="005D7293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Tahoma"/>
          <w:noProof/>
          <w:color w:val="000000"/>
          <w:kern w:val="0"/>
          <w:sz w:val="20"/>
          <w:szCs w:val="20"/>
        </w:rPr>
        <w:drawing>
          <wp:inline distT="0" distB="0" distL="0" distR="0" wp14:anchorId="63B07F3F" wp14:editId="050E83E9">
            <wp:extent cx="5270500" cy="221635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1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95AEF" w14:textId="77777777" w:rsidR="005D7293" w:rsidRPr="00D67B3F" w:rsidRDefault="005D7293" w:rsidP="005D7293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</w:rPr>
        <w:t>2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、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将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</w:rPr>
        <w:t>“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收取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选项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</w:rPr>
        <w:t>”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设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置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为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</w:rPr>
        <w:t>“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收取全部的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邮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件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</w:rPr>
        <w:t>”</w:t>
      </w:r>
    </w:p>
    <w:p w14:paraId="63923925" w14:textId="77777777" w:rsidR="005D7293" w:rsidRPr="00D67B3F" w:rsidRDefault="005D7293" w:rsidP="005D7293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请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确保已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经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将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“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收取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选项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”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设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置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为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“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收取全部的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邮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件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”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，否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则将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只能搬最近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30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天的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邮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件。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邮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箱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设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置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—&gt;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客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户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端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设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置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—&gt;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收取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选项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</w:rPr>
        <w:t>,  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然后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设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置成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</w:rPr>
        <w:t>“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收取全部的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邮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件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</w:rPr>
        <w:t>”</w:t>
      </w:r>
    </w:p>
    <w:p w14:paraId="7BA734BA" w14:textId="77777777" w:rsidR="005D7293" w:rsidRPr="00D67B3F" w:rsidRDefault="005D7293" w:rsidP="005D7293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Tahoma"/>
          <w:noProof/>
          <w:color w:val="000000"/>
          <w:kern w:val="0"/>
          <w:sz w:val="20"/>
          <w:szCs w:val="20"/>
        </w:rPr>
        <w:drawing>
          <wp:inline distT="0" distB="0" distL="0" distR="0" wp14:anchorId="18E723F7" wp14:editId="35BDFEA0">
            <wp:extent cx="5270383" cy="32131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1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EC02D" w14:textId="77777777" w:rsidR="005D7293" w:rsidRPr="00D67B3F" w:rsidRDefault="005D7293" w:rsidP="005D7293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</w:rPr>
        <w:lastRenderedPageBreak/>
        <w:t>3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、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检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查是否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启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用了微信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动态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密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码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，如果是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请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取消</w:t>
      </w:r>
    </w:p>
    <w:p w14:paraId="5D3F5AE2" w14:textId="77777777" w:rsidR="005D7293" w:rsidRPr="00D67B3F" w:rsidRDefault="005D7293" w:rsidP="005D7293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请检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查是否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启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用了微信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动态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密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码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，如果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启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用的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话将无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法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顺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利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进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行搬家，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请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取消。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设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置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</w:rPr>
        <w:t>—&gt;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安全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设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置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</w:rPr>
        <w:t>—&gt;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取消微信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动态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密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码</w:t>
      </w:r>
    </w:p>
    <w:p w14:paraId="628E7674" w14:textId="77777777" w:rsidR="005D7293" w:rsidRPr="00D67B3F" w:rsidRDefault="005D7293" w:rsidP="005D7293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Tahoma"/>
          <w:noProof/>
          <w:color w:val="000000"/>
          <w:kern w:val="0"/>
          <w:sz w:val="20"/>
          <w:szCs w:val="20"/>
        </w:rPr>
        <w:drawing>
          <wp:inline distT="0" distB="0" distL="0" distR="0" wp14:anchorId="2DB96C41" wp14:editId="3D7ABEC6">
            <wp:extent cx="5270500" cy="3302000"/>
            <wp:effectExtent l="0" t="0" r="1270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445A9" w14:textId="2AC4ED15" w:rsidR="003C7D46" w:rsidRPr="00D67B3F" w:rsidRDefault="003C7D46" w:rsidP="005D7293">
      <w:pPr>
        <w:widowControl/>
        <w:jc w:val="left"/>
        <w:rPr>
          <w:rFonts w:asciiTheme="minorEastAsia" w:hAnsiTheme="minorEastAsia" w:cs="Libian SC Regular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Tahoma" w:hint="eastAsia"/>
          <w:color w:val="000000"/>
          <w:kern w:val="0"/>
          <w:sz w:val="20"/>
          <w:szCs w:val="20"/>
        </w:rPr>
        <w:t>4</w:t>
      </w:r>
      <w:r w:rsidRPr="00D67B3F">
        <w:rPr>
          <w:rFonts w:asciiTheme="minorEastAsia" w:hAnsiTheme="minorEastAsia" w:cs="Lantinghei TC Heavy"/>
          <w:color w:val="000000"/>
          <w:kern w:val="0"/>
          <w:sz w:val="20"/>
          <w:szCs w:val="20"/>
        </w:rPr>
        <w:t>、</w:t>
      </w:r>
      <w:r w:rsidRPr="00D67B3F">
        <w:rPr>
          <w:rFonts w:asciiTheme="minorEastAsia" w:hAnsiTheme="minorEastAsia" w:cs="Libian SC Regular"/>
          <w:color w:val="000000"/>
          <w:kern w:val="0"/>
          <w:sz w:val="20"/>
          <w:szCs w:val="20"/>
        </w:rPr>
        <w:t>问题测试验证</w:t>
      </w:r>
    </w:p>
    <w:p w14:paraId="5FC7FCF8" w14:textId="43F2D15F" w:rsidR="003C7D46" w:rsidRPr="00D67B3F" w:rsidRDefault="003C7D46" w:rsidP="005D7293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Libian SC Regular" w:hint="eastAsia"/>
          <w:color w:val="000000"/>
          <w:kern w:val="0"/>
          <w:sz w:val="20"/>
          <w:szCs w:val="20"/>
        </w:rPr>
        <w:t>如果做了以上所有操作，搬家过程中仍然有部分邮件无法迁移至阿里邮箱，请使用</w:t>
      </w:r>
      <w:r w:rsidRPr="00D67B3F">
        <w:rPr>
          <w:rFonts w:asciiTheme="minorEastAsia" w:hAnsiTheme="minorEastAsia" w:cs="Libian SC Regular"/>
          <w:color w:val="000000"/>
          <w:kern w:val="0"/>
          <w:sz w:val="20"/>
          <w:szCs w:val="20"/>
        </w:rPr>
        <w:t>outlook+imap</w:t>
      </w:r>
      <w:r w:rsidRPr="00D67B3F">
        <w:rPr>
          <w:rFonts w:asciiTheme="minorEastAsia" w:hAnsiTheme="minorEastAsia" w:cs="Libian SC Regular" w:hint="eastAsia"/>
          <w:color w:val="000000"/>
          <w:kern w:val="0"/>
          <w:sz w:val="20"/>
          <w:szCs w:val="20"/>
        </w:rPr>
        <w:t>方式测试搬家问题账号，如果</w:t>
      </w:r>
      <w:r w:rsidRPr="00D67B3F">
        <w:rPr>
          <w:rFonts w:asciiTheme="minorEastAsia" w:hAnsiTheme="minorEastAsia" w:cs="Libian SC Regular"/>
          <w:color w:val="000000"/>
          <w:kern w:val="0"/>
          <w:sz w:val="20"/>
          <w:szCs w:val="20"/>
        </w:rPr>
        <w:t>outlook+imap</w:t>
      </w:r>
      <w:r w:rsidRPr="00D67B3F">
        <w:rPr>
          <w:rFonts w:asciiTheme="minorEastAsia" w:hAnsiTheme="minorEastAsia" w:cs="Libian SC Regular" w:hint="eastAsia"/>
          <w:color w:val="000000"/>
          <w:kern w:val="0"/>
          <w:sz w:val="20"/>
          <w:szCs w:val="20"/>
        </w:rPr>
        <w:t>也无法收取所有邮件，请联系原邮件系统提供商腾讯，解决客户端无法收取所有邮件的问题。若是outl</w:t>
      </w:r>
      <w:r w:rsidRPr="00D67B3F">
        <w:rPr>
          <w:rFonts w:asciiTheme="minorEastAsia" w:hAnsiTheme="minorEastAsia" w:cs="Libian SC Regular"/>
          <w:color w:val="000000"/>
          <w:kern w:val="0"/>
          <w:sz w:val="20"/>
          <w:szCs w:val="20"/>
        </w:rPr>
        <w:t>ook+imap</w:t>
      </w:r>
      <w:r w:rsidRPr="00D67B3F">
        <w:rPr>
          <w:rFonts w:asciiTheme="minorEastAsia" w:hAnsiTheme="minorEastAsia" w:cs="Libian SC Regular" w:hint="eastAsia"/>
          <w:color w:val="000000"/>
          <w:kern w:val="0"/>
          <w:sz w:val="20"/>
          <w:szCs w:val="20"/>
        </w:rPr>
        <w:t>可以收取全部邮件，请联系阿里邮箱技术支持。</w:t>
      </w:r>
    </w:p>
    <w:p w14:paraId="0E631EA1" w14:textId="77777777" w:rsidR="005D7293" w:rsidRPr="00D67B3F" w:rsidRDefault="005D7293" w:rsidP="005D7293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</w:p>
    <w:p w14:paraId="0B9ABBD7" w14:textId="6FD44628" w:rsidR="005D7293" w:rsidRPr="00D67B3F" w:rsidRDefault="005D7293" w:rsidP="005D7293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</w:rPr>
        <w:t>二、</w:t>
      </w:r>
      <w:r w:rsidR="00101BCA">
        <w:rPr>
          <w:rFonts w:asciiTheme="minorEastAsia" w:hAnsiTheme="minorEastAsia" w:cs="Wawati TC Regular" w:hint="eastAsia"/>
          <w:color w:val="000000"/>
          <w:kern w:val="0"/>
          <w:sz w:val="20"/>
          <w:szCs w:val="20"/>
        </w:rPr>
        <w:t>原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</w:rPr>
        <w:t>网易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</w:rPr>
        <w:t>邮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</w:rPr>
        <w:t>箱</w:t>
      </w:r>
    </w:p>
    <w:p w14:paraId="4A24E72B" w14:textId="77777777" w:rsidR="005D7293" w:rsidRPr="00D67B3F" w:rsidRDefault="005D7293" w:rsidP="005D7293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尊敬的用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户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：</w:t>
      </w:r>
    </w:p>
    <w:p w14:paraId="04C54214" w14:textId="77777777" w:rsidR="005D7293" w:rsidRPr="00D67B3F" w:rsidRDefault="005D7293" w:rsidP="005D7293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</w:rPr>
        <w:t>    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欢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迎使用阿里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邮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箱，您已成功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开启邮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箱搬家，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为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了确保搬家能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顺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利快速的完成，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请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通知您所管理的域下面的各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个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用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户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登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录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自己的网易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邮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箱，确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认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以下注意事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项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：</w:t>
      </w:r>
    </w:p>
    <w:p w14:paraId="1E84AA7F" w14:textId="77777777" w:rsidR="005D7293" w:rsidRPr="00D67B3F" w:rsidRDefault="005D7293" w:rsidP="005D7293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</w:rPr>
        <w:t>1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、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检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查是否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开启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了客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户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端授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权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密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码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，如果是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请关闭</w:t>
      </w:r>
    </w:p>
    <w:p w14:paraId="628D8A93" w14:textId="77777777" w:rsidR="005D7293" w:rsidRPr="00D67B3F" w:rsidRDefault="005D7293" w:rsidP="005D7293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请检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查是否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开启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了客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户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端授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权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密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码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，如果已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开启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的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话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将无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法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顺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利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进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行搬家，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请关闭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。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设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置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—&gt;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客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户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端授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权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密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码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—&gt;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设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置客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户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端授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权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密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码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—&gt;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关闭</w:t>
      </w:r>
    </w:p>
    <w:p w14:paraId="6B0A0B55" w14:textId="77777777" w:rsidR="005D7293" w:rsidRPr="00D67B3F" w:rsidRDefault="003F60C8" w:rsidP="005D7293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Tahoma"/>
          <w:noProof/>
          <w:color w:val="000000"/>
          <w:kern w:val="0"/>
          <w:sz w:val="20"/>
          <w:szCs w:val="20"/>
        </w:rPr>
        <w:drawing>
          <wp:inline distT="0" distB="0" distL="0" distR="0" wp14:anchorId="28F57E82" wp14:editId="675A8D1E">
            <wp:extent cx="5269490" cy="21463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4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314C2" w14:textId="3FB3230E" w:rsidR="000D0D97" w:rsidRPr="00D67B3F" w:rsidRDefault="000D0D97" w:rsidP="000D0D97">
      <w:pPr>
        <w:widowControl/>
        <w:jc w:val="left"/>
        <w:rPr>
          <w:rFonts w:asciiTheme="minorEastAsia" w:hAnsiTheme="minorEastAsia" w:cs="Libian SC Regular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Tahoma" w:hint="eastAsia"/>
          <w:color w:val="000000"/>
          <w:kern w:val="0"/>
          <w:sz w:val="20"/>
          <w:szCs w:val="20"/>
        </w:rPr>
        <w:t>2</w:t>
      </w:r>
      <w:r w:rsidRPr="00D67B3F">
        <w:rPr>
          <w:rFonts w:asciiTheme="minorEastAsia" w:hAnsiTheme="minorEastAsia" w:cs="Lantinghei TC Heavy"/>
          <w:color w:val="000000"/>
          <w:kern w:val="0"/>
          <w:sz w:val="20"/>
          <w:szCs w:val="20"/>
        </w:rPr>
        <w:t>、</w:t>
      </w:r>
      <w:r w:rsidRPr="00D67B3F">
        <w:rPr>
          <w:rFonts w:asciiTheme="minorEastAsia" w:hAnsiTheme="minorEastAsia" w:cs="Libian SC Regular"/>
          <w:color w:val="000000"/>
          <w:kern w:val="0"/>
          <w:sz w:val="20"/>
          <w:szCs w:val="20"/>
        </w:rPr>
        <w:t>问题测试验证</w:t>
      </w:r>
    </w:p>
    <w:p w14:paraId="25F03616" w14:textId="61F79DCC" w:rsidR="000D0D97" w:rsidRPr="00D67B3F" w:rsidRDefault="000D0D97" w:rsidP="000D0D97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Libian SC Regular" w:hint="eastAsia"/>
          <w:color w:val="000000"/>
          <w:kern w:val="0"/>
          <w:sz w:val="20"/>
          <w:szCs w:val="20"/>
        </w:rPr>
        <w:t>如果做了以上所有操作，搬家过程中仍然有部分邮件无法迁移至阿里邮箱，请使用</w:t>
      </w:r>
      <w:r w:rsidRPr="00D67B3F">
        <w:rPr>
          <w:rFonts w:asciiTheme="minorEastAsia" w:hAnsiTheme="minorEastAsia" w:cs="Libian SC Regular"/>
          <w:color w:val="000000"/>
          <w:kern w:val="0"/>
          <w:sz w:val="20"/>
          <w:szCs w:val="20"/>
        </w:rPr>
        <w:t>outlook+imap</w:t>
      </w:r>
      <w:r w:rsidRPr="00D67B3F">
        <w:rPr>
          <w:rFonts w:asciiTheme="minorEastAsia" w:hAnsiTheme="minorEastAsia" w:cs="Libian SC Regular" w:hint="eastAsia"/>
          <w:color w:val="000000"/>
          <w:kern w:val="0"/>
          <w:sz w:val="20"/>
          <w:szCs w:val="20"/>
        </w:rPr>
        <w:t>方式测试搬家问题账号，如果</w:t>
      </w:r>
      <w:r w:rsidRPr="00D67B3F">
        <w:rPr>
          <w:rFonts w:asciiTheme="minorEastAsia" w:hAnsiTheme="minorEastAsia" w:cs="Libian SC Regular"/>
          <w:color w:val="000000"/>
          <w:kern w:val="0"/>
          <w:sz w:val="20"/>
          <w:szCs w:val="20"/>
        </w:rPr>
        <w:t>outlook+imap</w:t>
      </w:r>
      <w:r w:rsidRPr="00D67B3F">
        <w:rPr>
          <w:rFonts w:asciiTheme="minorEastAsia" w:hAnsiTheme="minorEastAsia" w:cs="Libian SC Regular" w:hint="eastAsia"/>
          <w:color w:val="000000"/>
          <w:kern w:val="0"/>
          <w:sz w:val="20"/>
          <w:szCs w:val="20"/>
        </w:rPr>
        <w:t>也无法收取所有邮件，请联系原邮件系统提供商网易，解决客户端无法收取所有邮件的问题。若是outl</w:t>
      </w:r>
      <w:r w:rsidRPr="00D67B3F">
        <w:rPr>
          <w:rFonts w:asciiTheme="minorEastAsia" w:hAnsiTheme="minorEastAsia" w:cs="Libian SC Regular"/>
          <w:color w:val="000000"/>
          <w:kern w:val="0"/>
          <w:sz w:val="20"/>
          <w:szCs w:val="20"/>
        </w:rPr>
        <w:t>ook+imap</w:t>
      </w:r>
      <w:r w:rsidRPr="00D67B3F">
        <w:rPr>
          <w:rFonts w:asciiTheme="minorEastAsia" w:hAnsiTheme="minorEastAsia" w:cs="Libian SC Regular" w:hint="eastAsia"/>
          <w:color w:val="000000"/>
          <w:kern w:val="0"/>
          <w:sz w:val="20"/>
          <w:szCs w:val="20"/>
        </w:rPr>
        <w:t>可以收取全部邮件，请联系阿里邮箱技术支持。</w:t>
      </w:r>
    </w:p>
    <w:p w14:paraId="3DB74F89" w14:textId="77777777" w:rsidR="000D0D97" w:rsidRPr="00D67B3F" w:rsidRDefault="000D0D97" w:rsidP="005D7293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</w:p>
    <w:p w14:paraId="7B61A53A" w14:textId="77777777" w:rsidR="005D7293" w:rsidRPr="00D67B3F" w:rsidRDefault="005D7293" w:rsidP="005D7293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</w:p>
    <w:p w14:paraId="6C0C8AE5" w14:textId="3FA7DC21" w:rsidR="005D7293" w:rsidRPr="00D67B3F" w:rsidRDefault="005D7293" w:rsidP="005D7293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</w:rPr>
        <w:t>三、</w:t>
      </w:r>
      <w:r w:rsidR="00101BCA">
        <w:rPr>
          <w:rFonts w:asciiTheme="minorEastAsia" w:hAnsiTheme="minorEastAsia" w:cs="Wawati TC Regular" w:hint="eastAsia"/>
          <w:color w:val="000000"/>
          <w:kern w:val="0"/>
          <w:sz w:val="20"/>
          <w:szCs w:val="20"/>
        </w:rPr>
        <w:t>原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</w:rPr>
        <w:t>263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</w:rPr>
        <w:t>邮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</w:rPr>
        <w:t>箱</w:t>
      </w:r>
    </w:p>
    <w:p w14:paraId="38395187" w14:textId="77777777" w:rsidR="005D7293" w:rsidRPr="00D67B3F" w:rsidRDefault="005D7293" w:rsidP="005D7293">
      <w:pPr>
        <w:widowControl/>
        <w:shd w:val="clear" w:color="auto" w:fill="FFFFFF"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尊敬的用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户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：</w:t>
      </w:r>
    </w:p>
    <w:p w14:paraId="09F975E6" w14:textId="77777777" w:rsidR="005D7293" w:rsidRPr="00D67B3F" w:rsidRDefault="005D7293" w:rsidP="005D7293">
      <w:pPr>
        <w:widowControl/>
        <w:shd w:val="clear" w:color="auto" w:fill="FFFFFF"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</w:rPr>
        <w:t>    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欢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迎使用阿里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邮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箱，您已成功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开启邮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箱搬家，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为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了确保搬家能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顺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利快速的完成，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请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通知您所管理的域下面的各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个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用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户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登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录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自己的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</w:rPr>
        <w:t>263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邮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箱，确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认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以下注意事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项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：</w:t>
      </w:r>
    </w:p>
    <w:p w14:paraId="422CA177" w14:textId="77777777" w:rsidR="005D7293" w:rsidRPr="00D67B3F" w:rsidRDefault="005D7293" w:rsidP="005D7293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</w:rPr>
        <w:t>1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、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将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</w:rPr>
        <w:t>“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客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户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端收信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设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置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</w:rPr>
        <w:t>”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设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置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为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</w:rPr>
        <w:t>“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收取全部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邮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件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</w:rPr>
        <w:t>”</w:t>
      </w:r>
    </w:p>
    <w:p w14:paraId="453B32D0" w14:textId="77777777" w:rsidR="005D7293" w:rsidRPr="00D67B3F" w:rsidRDefault="005D7293" w:rsidP="005D7293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请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确保已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经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将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“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客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户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端收信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设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置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”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设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置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为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“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收取全部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邮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件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”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，否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则将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只能搬最近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30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天的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邮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件。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设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置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—&gt;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文件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夹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管理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—&gt;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客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户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端收信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设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  <w:shd w:val="clear" w:color="auto" w:fill="FFFFFF"/>
        </w:rPr>
        <w:t>置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</w:rPr>
        <w:t>,  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然后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设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置成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</w:rPr>
        <w:t>“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收取全部</w:t>
      </w:r>
      <w:r w:rsidRPr="00D67B3F">
        <w:rPr>
          <w:rFonts w:asciiTheme="minorEastAsia" w:hAnsiTheme="minorEastAsia" w:cs="Wawati SC Regular"/>
          <w:color w:val="000000"/>
          <w:kern w:val="0"/>
          <w:sz w:val="20"/>
          <w:szCs w:val="20"/>
          <w:bdr w:val="none" w:sz="0" w:space="0" w:color="auto" w:frame="1"/>
        </w:rPr>
        <w:t>邮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件</w:t>
      </w:r>
      <w:r w:rsidRPr="00D67B3F">
        <w:rPr>
          <w:rFonts w:asciiTheme="minorEastAsia" w:hAnsiTheme="minorEastAsia" w:cs="Tahoma"/>
          <w:color w:val="000000"/>
          <w:kern w:val="0"/>
          <w:sz w:val="20"/>
          <w:szCs w:val="20"/>
          <w:bdr w:val="none" w:sz="0" w:space="0" w:color="auto" w:frame="1"/>
        </w:rPr>
        <w:t>”</w:t>
      </w:r>
      <w:r w:rsidRPr="00D67B3F">
        <w:rPr>
          <w:rFonts w:asciiTheme="minorEastAsia" w:hAnsiTheme="minorEastAsia" w:cs="Wawati TC Regular"/>
          <w:color w:val="000000"/>
          <w:kern w:val="0"/>
          <w:sz w:val="20"/>
          <w:szCs w:val="20"/>
          <w:bdr w:val="none" w:sz="0" w:space="0" w:color="auto" w:frame="1"/>
        </w:rPr>
        <w:t>。</w:t>
      </w:r>
    </w:p>
    <w:p w14:paraId="0B193493" w14:textId="77777777" w:rsidR="005D7293" w:rsidRPr="00D67B3F" w:rsidRDefault="003F60C8" w:rsidP="005D7293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Tahoma"/>
          <w:noProof/>
          <w:color w:val="000000"/>
          <w:kern w:val="0"/>
          <w:sz w:val="20"/>
          <w:szCs w:val="20"/>
        </w:rPr>
        <w:drawing>
          <wp:inline distT="0" distB="0" distL="0" distR="0" wp14:anchorId="291B84E7" wp14:editId="1FC66A8F">
            <wp:extent cx="5270500" cy="3244556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4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1975F" w14:textId="1C3DF724" w:rsidR="002003C9" w:rsidRPr="001016B6" w:rsidRDefault="002003C9" w:rsidP="005D7293">
      <w:pPr>
        <w:widowControl/>
        <w:jc w:val="left"/>
        <w:rPr>
          <w:rFonts w:asciiTheme="minorEastAsia" w:hAnsiTheme="minorEastAsia" w:cs="Lantinghei TC Extralight"/>
          <w:b/>
          <w:color w:val="000000"/>
          <w:kern w:val="0"/>
          <w:sz w:val="20"/>
          <w:szCs w:val="20"/>
        </w:rPr>
      </w:pPr>
      <w:r w:rsidRPr="001016B6">
        <w:rPr>
          <w:rFonts w:asciiTheme="minorEastAsia" w:hAnsiTheme="minorEastAsia" w:cs="Lantinghei TC Extralight"/>
          <w:b/>
          <w:color w:val="000000"/>
          <w:kern w:val="0"/>
          <w:sz w:val="20"/>
          <w:szCs w:val="20"/>
        </w:rPr>
        <w:t>收取</w:t>
      </w:r>
      <w:r w:rsidRPr="001016B6">
        <w:rPr>
          <w:rFonts w:asciiTheme="minorEastAsia" w:hAnsiTheme="minorEastAsia" w:cs="Tahoma" w:hint="eastAsia"/>
          <w:b/>
          <w:color w:val="000000"/>
          <w:kern w:val="0"/>
          <w:sz w:val="20"/>
          <w:szCs w:val="20"/>
        </w:rPr>
        <w:t>263</w:t>
      </w:r>
      <w:r w:rsidRPr="001016B6">
        <w:rPr>
          <w:rFonts w:asciiTheme="minorEastAsia" w:hAnsiTheme="minorEastAsia" w:cs="Lantinghei TC Extralight"/>
          <w:b/>
          <w:color w:val="000000"/>
          <w:kern w:val="0"/>
          <w:sz w:val="20"/>
          <w:szCs w:val="20"/>
        </w:rPr>
        <w:t>的邮件是一个空邮件，客户端收取到</w:t>
      </w:r>
      <w:r w:rsidRPr="001016B6">
        <w:rPr>
          <w:rFonts w:asciiTheme="minorEastAsia" w:hAnsiTheme="minorEastAsia" w:cs="Libian SC Regular"/>
          <w:b/>
          <w:color w:val="000000"/>
          <w:kern w:val="0"/>
          <w:sz w:val="20"/>
          <w:szCs w:val="20"/>
        </w:rPr>
        <w:t>该</w:t>
      </w:r>
      <w:r w:rsidRPr="001016B6">
        <w:rPr>
          <w:rFonts w:asciiTheme="minorEastAsia" w:hAnsiTheme="minorEastAsia" w:cs="Lantinghei TC Extralight" w:hint="eastAsia"/>
          <w:b/>
          <w:color w:val="000000"/>
          <w:kern w:val="0"/>
          <w:sz w:val="20"/>
          <w:szCs w:val="20"/>
        </w:rPr>
        <w:t>邮件也只有邮件头信息，可以</w:t>
      </w:r>
      <w:r w:rsidRPr="001016B6">
        <w:rPr>
          <w:rFonts w:asciiTheme="minorEastAsia" w:hAnsiTheme="minorEastAsia" w:cs="Libian SC Regular"/>
          <w:b/>
          <w:color w:val="000000"/>
          <w:kern w:val="0"/>
          <w:sz w:val="20"/>
          <w:szCs w:val="20"/>
        </w:rPr>
        <w:t>让</w:t>
      </w:r>
      <w:r w:rsidRPr="001016B6">
        <w:rPr>
          <w:rFonts w:asciiTheme="minorEastAsia" w:hAnsiTheme="minorEastAsia" w:cs="Lantinghei TC Extralight" w:hint="eastAsia"/>
          <w:b/>
          <w:color w:val="000000"/>
          <w:kern w:val="0"/>
          <w:sz w:val="20"/>
          <w:szCs w:val="20"/>
        </w:rPr>
        <w:t>客户投</w:t>
      </w:r>
      <w:r w:rsidRPr="001016B6">
        <w:rPr>
          <w:rFonts w:asciiTheme="minorEastAsia" w:hAnsiTheme="minorEastAsia" w:cs="Libian SC Regular"/>
          <w:b/>
          <w:color w:val="000000"/>
          <w:kern w:val="0"/>
          <w:sz w:val="20"/>
          <w:szCs w:val="20"/>
        </w:rPr>
        <w:t>诉</w:t>
      </w:r>
      <w:r w:rsidR="00F11836" w:rsidRPr="001016B6">
        <w:rPr>
          <w:rFonts w:asciiTheme="minorEastAsia" w:hAnsiTheme="minorEastAsia" w:cs="Lantinghei TC Extralight" w:hint="eastAsia"/>
          <w:b/>
          <w:color w:val="000000"/>
          <w:kern w:val="0"/>
          <w:sz w:val="20"/>
          <w:szCs w:val="20"/>
        </w:rPr>
        <w:t>263。</w:t>
      </w:r>
    </w:p>
    <w:p w14:paraId="7727EB10" w14:textId="5C9E6A96" w:rsidR="00F11836" w:rsidRPr="00D67B3F" w:rsidRDefault="00F11836" w:rsidP="00F11836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  <w:r>
        <w:rPr>
          <w:rFonts w:asciiTheme="minorEastAsia" w:hAnsiTheme="minorEastAsia" w:cs="Kaiti SC Black" w:hint="eastAsia"/>
          <w:color w:val="000000"/>
          <w:kern w:val="0"/>
          <w:sz w:val="20"/>
          <w:szCs w:val="20"/>
        </w:rPr>
        <w:t>解决</w:t>
      </w:r>
      <w:r w:rsidRPr="00D67B3F">
        <w:rPr>
          <w:rFonts w:asciiTheme="minorEastAsia" w:hAnsiTheme="minorEastAsia" w:cs="Kaiti SC Black"/>
          <w:color w:val="000000"/>
          <w:kern w:val="0"/>
          <w:sz w:val="20"/>
          <w:szCs w:val="20"/>
        </w:rPr>
        <w:t>这类问题</w:t>
      </w:r>
      <w:r>
        <w:rPr>
          <w:rFonts w:asciiTheme="minorEastAsia" w:hAnsiTheme="minorEastAsia" w:cs="Kaiti SC Black" w:hint="eastAsia"/>
          <w:color w:val="000000"/>
          <w:kern w:val="0"/>
          <w:sz w:val="20"/>
          <w:szCs w:val="20"/>
        </w:rPr>
        <w:t>可</w:t>
      </w:r>
      <w:r w:rsidRPr="00D67B3F">
        <w:rPr>
          <w:rFonts w:asciiTheme="minorEastAsia" w:hAnsiTheme="minorEastAsia" w:cs="Kaiti SC Black"/>
          <w:color w:val="000000"/>
          <w:kern w:val="0"/>
          <w:sz w:val="20"/>
          <w:szCs w:val="20"/>
        </w:rPr>
        <w:t>分三步</w:t>
      </w:r>
      <w:r>
        <w:rPr>
          <w:rFonts w:asciiTheme="minorEastAsia" w:hAnsiTheme="minorEastAsia" w:cs="Kaiti SC Black" w:hint="eastAsia"/>
          <w:color w:val="000000"/>
          <w:kern w:val="0"/>
          <w:sz w:val="20"/>
          <w:szCs w:val="20"/>
        </w:rPr>
        <w:t>走：</w:t>
      </w:r>
    </w:p>
    <w:p w14:paraId="5171C072" w14:textId="77777777" w:rsidR="00F11836" w:rsidRPr="00D67B3F" w:rsidRDefault="00F11836" w:rsidP="00F11836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Tahoma" w:hint="eastAsia"/>
          <w:color w:val="000000"/>
          <w:kern w:val="0"/>
          <w:sz w:val="20"/>
          <w:szCs w:val="20"/>
        </w:rPr>
        <w:t>1</w:t>
      </w:r>
      <w:r w:rsidRPr="00D67B3F">
        <w:rPr>
          <w:rFonts w:asciiTheme="minorEastAsia" w:hAnsiTheme="minorEastAsia" w:cs="Microsoft Yi Baiti"/>
          <w:color w:val="000000"/>
          <w:kern w:val="0"/>
          <w:sz w:val="20"/>
          <w:szCs w:val="20"/>
        </w:rPr>
        <w:t>、</w:t>
      </w:r>
      <w:r w:rsidRPr="00D67B3F">
        <w:rPr>
          <w:rFonts w:asciiTheme="minorEastAsia" w:hAnsiTheme="minorEastAsia" w:cs="Kaiti SC Black"/>
          <w:color w:val="000000"/>
          <w:kern w:val="0"/>
          <w:sz w:val="20"/>
          <w:szCs w:val="20"/>
        </w:rPr>
        <w:t>让客户配置</w:t>
      </w:r>
      <w:r w:rsidRPr="00D67B3F">
        <w:rPr>
          <w:rFonts w:asciiTheme="minorEastAsia" w:hAnsiTheme="minorEastAsia" w:cs="Tahoma" w:hint="eastAsia"/>
          <w:color w:val="000000"/>
          <w:kern w:val="0"/>
          <w:sz w:val="20"/>
          <w:szCs w:val="20"/>
        </w:rPr>
        <w:t>outlook</w:t>
      </w:r>
      <w:r w:rsidRPr="00D67B3F">
        <w:rPr>
          <w:rFonts w:asciiTheme="minorEastAsia" w:hAnsiTheme="minorEastAsia" w:cs="Microsoft Yi Baiti"/>
          <w:color w:val="000000"/>
          <w:kern w:val="0"/>
          <w:sz w:val="20"/>
          <w:szCs w:val="20"/>
        </w:rPr>
        <w:t>，</w:t>
      </w:r>
      <w:r w:rsidRPr="00D67B3F">
        <w:rPr>
          <w:rFonts w:asciiTheme="minorEastAsia" w:hAnsiTheme="minorEastAsia" w:cs="Kaiti SC Black"/>
          <w:color w:val="000000"/>
          <w:kern w:val="0"/>
          <w:sz w:val="20"/>
          <w:szCs w:val="20"/>
        </w:rPr>
        <w:t>然后点开老的邮件</w:t>
      </w:r>
      <w:r w:rsidRPr="00D67B3F">
        <w:rPr>
          <w:rFonts w:asciiTheme="minorEastAsia" w:hAnsiTheme="minorEastAsia" w:cs="Microsoft Yi Baiti"/>
          <w:color w:val="000000"/>
          <w:kern w:val="0"/>
          <w:sz w:val="20"/>
          <w:szCs w:val="20"/>
        </w:rPr>
        <w:t>，</w:t>
      </w:r>
      <w:r w:rsidRPr="00D67B3F">
        <w:rPr>
          <w:rFonts w:asciiTheme="minorEastAsia" w:hAnsiTheme="minorEastAsia" w:cs="Kaiti SC Black"/>
          <w:color w:val="000000"/>
          <w:kern w:val="0"/>
          <w:sz w:val="20"/>
          <w:szCs w:val="20"/>
        </w:rPr>
        <w:t>看是不是空白邮件</w:t>
      </w:r>
      <w:r w:rsidRPr="00D67B3F">
        <w:rPr>
          <w:rFonts w:asciiTheme="minorEastAsia" w:hAnsiTheme="minorEastAsia" w:cs="Microsoft Yi Baiti"/>
          <w:color w:val="000000"/>
          <w:kern w:val="0"/>
          <w:sz w:val="20"/>
          <w:szCs w:val="20"/>
        </w:rPr>
        <w:t>。</w:t>
      </w:r>
      <w:r w:rsidRPr="00D67B3F">
        <w:rPr>
          <w:rFonts w:asciiTheme="minorEastAsia" w:hAnsiTheme="minorEastAsia" w:cs="Microsoft Tai Le"/>
          <w:color w:val="000000"/>
          <w:kern w:val="0"/>
          <w:sz w:val="20"/>
          <w:szCs w:val="20"/>
        </w:rPr>
        <w:t>（</w:t>
      </w:r>
      <w:r w:rsidRPr="00D67B3F">
        <w:rPr>
          <w:rFonts w:asciiTheme="minorEastAsia" w:hAnsiTheme="minorEastAsia" w:cs="Kaiti SC Black"/>
          <w:color w:val="000000"/>
          <w:kern w:val="0"/>
          <w:sz w:val="20"/>
          <w:szCs w:val="20"/>
        </w:rPr>
        <w:t>这一步可以确认是</w:t>
      </w:r>
      <w:r w:rsidRPr="00D67B3F">
        <w:rPr>
          <w:rFonts w:asciiTheme="minorEastAsia" w:hAnsiTheme="minorEastAsia" w:cs="Tahoma" w:hint="eastAsia"/>
          <w:color w:val="000000"/>
          <w:kern w:val="0"/>
          <w:sz w:val="20"/>
          <w:szCs w:val="20"/>
        </w:rPr>
        <w:t>263</w:t>
      </w:r>
      <w:r w:rsidRPr="00D67B3F">
        <w:rPr>
          <w:rFonts w:asciiTheme="minorEastAsia" w:hAnsiTheme="minorEastAsia" w:cs="Kaiti SC Black"/>
          <w:color w:val="000000"/>
          <w:kern w:val="0"/>
          <w:sz w:val="20"/>
          <w:szCs w:val="20"/>
        </w:rPr>
        <w:t>服务器做了限制</w:t>
      </w:r>
      <w:r w:rsidRPr="00D67B3F">
        <w:rPr>
          <w:rFonts w:asciiTheme="minorEastAsia" w:hAnsiTheme="minorEastAsia" w:cs="Microsoft Tai Le"/>
          <w:color w:val="000000"/>
          <w:kern w:val="0"/>
          <w:sz w:val="20"/>
          <w:szCs w:val="20"/>
        </w:rPr>
        <w:t>）</w:t>
      </w:r>
    </w:p>
    <w:p w14:paraId="13F0A42B" w14:textId="77777777" w:rsidR="00F11836" w:rsidRPr="00D67B3F" w:rsidRDefault="00F11836" w:rsidP="00F11836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Tahoma" w:hint="eastAsia"/>
          <w:color w:val="000000"/>
          <w:kern w:val="0"/>
          <w:sz w:val="20"/>
          <w:szCs w:val="20"/>
        </w:rPr>
        <w:t>2</w:t>
      </w:r>
      <w:r w:rsidRPr="00D67B3F">
        <w:rPr>
          <w:rFonts w:asciiTheme="minorEastAsia" w:hAnsiTheme="minorEastAsia" w:cs="Microsoft Yi Baiti"/>
          <w:color w:val="000000"/>
          <w:kern w:val="0"/>
          <w:sz w:val="20"/>
          <w:szCs w:val="20"/>
        </w:rPr>
        <w:t>、</w:t>
      </w:r>
      <w:r w:rsidRPr="00D67B3F">
        <w:rPr>
          <w:rFonts w:asciiTheme="minorEastAsia" w:hAnsiTheme="minorEastAsia" w:cs="Kaiti SC Black"/>
          <w:color w:val="000000"/>
          <w:kern w:val="0"/>
          <w:sz w:val="20"/>
          <w:szCs w:val="20"/>
        </w:rPr>
        <w:t>让客户投诉</w:t>
      </w:r>
      <w:r w:rsidRPr="00D67B3F">
        <w:rPr>
          <w:rFonts w:asciiTheme="minorEastAsia" w:hAnsiTheme="minorEastAsia" w:cs="Tahoma" w:hint="eastAsia"/>
          <w:color w:val="000000"/>
          <w:kern w:val="0"/>
          <w:sz w:val="20"/>
          <w:szCs w:val="20"/>
        </w:rPr>
        <w:t>263</w:t>
      </w:r>
      <w:r w:rsidRPr="00D67B3F">
        <w:rPr>
          <w:rFonts w:asciiTheme="minorEastAsia" w:hAnsiTheme="minorEastAsia" w:cs="Kaiti SC Black"/>
          <w:color w:val="000000"/>
          <w:kern w:val="0"/>
          <w:sz w:val="20"/>
          <w:szCs w:val="20"/>
        </w:rPr>
        <w:t>那边</w:t>
      </w:r>
      <w:r w:rsidRPr="00D67B3F">
        <w:rPr>
          <w:rFonts w:asciiTheme="minorEastAsia" w:hAnsiTheme="minorEastAsia" w:cs="Microsoft Yi Baiti"/>
          <w:color w:val="000000"/>
          <w:kern w:val="0"/>
          <w:sz w:val="20"/>
          <w:szCs w:val="20"/>
        </w:rPr>
        <w:t>，</w:t>
      </w:r>
      <w:r w:rsidRPr="00D67B3F">
        <w:rPr>
          <w:rFonts w:asciiTheme="minorEastAsia" w:hAnsiTheme="minorEastAsia" w:cs="Kaiti SC Black"/>
          <w:color w:val="000000"/>
          <w:kern w:val="0"/>
          <w:sz w:val="20"/>
          <w:szCs w:val="20"/>
        </w:rPr>
        <w:t>放开限制</w:t>
      </w:r>
    </w:p>
    <w:p w14:paraId="11D6B56E" w14:textId="77777777" w:rsidR="00F11836" w:rsidRPr="00D67B3F" w:rsidRDefault="00F11836" w:rsidP="00F11836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Tahoma" w:hint="eastAsia"/>
          <w:color w:val="000000"/>
          <w:kern w:val="0"/>
          <w:sz w:val="20"/>
          <w:szCs w:val="20"/>
        </w:rPr>
        <w:t>3</w:t>
      </w:r>
      <w:r w:rsidRPr="00D67B3F">
        <w:rPr>
          <w:rFonts w:asciiTheme="minorEastAsia" w:hAnsiTheme="minorEastAsia" w:cs="Microsoft Yi Baiti"/>
          <w:color w:val="000000"/>
          <w:kern w:val="0"/>
          <w:sz w:val="20"/>
          <w:szCs w:val="20"/>
        </w:rPr>
        <w:t>、</w:t>
      </w:r>
      <w:r w:rsidRPr="00D67B3F">
        <w:rPr>
          <w:rFonts w:asciiTheme="minorEastAsia" w:hAnsiTheme="minorEastAsia" w:cs="Kaiti SC Black"/>
          <w:color w:val="000000"/>
          <w:kern w:val="0"/>
          <w:sz w:val="20"/>
          <w:szCs w:val="20"/>
        </w:rPr>
        <w:t>观察是否解了限制</w:t>
      </w:r>
      <w:r w:rsidRPr="00D67B3F">
        <w:rPr>
          <w:rFonts w:asciiTheme="minorEastAsia" w:hAnsiTheme="minorEastAsia" w:cs="Microsoft Yi Baiti"/>
          <w:color w:val="000000"/>
          <w:kern w:val="0"/>
          <w:sz w:val="20"/>
          <w:szCs w:val="20"/>
        </w:rPr>
        <w:t>，</w:t>
      </w:r>
      <w:r w:rsidRPr="00D67B3F">
        <w:rPr>
          <w:rFonts w:asciiTheme="minorEastAsia" w:hAnsiTheme="minorEastAsia" w:cs="Kaiti SC Black"/>
          <w:color w:val="000000"/>
          <w:kern w:val="0"/>
          <w:sz w:val="20"/>
          <w:szCs w:val="20"/>
        </w:rPr>
        <w:t>我们这边不需要做任何操作</w:t>
      </w:r>
      <w:r w:rsidRPr="00D67B3F">
        <w:rPr>
          <w:rFonts w:asciiTheme="minorEastAsia" w:hAnsiTheme="minorEastAsia" w:cs="Microsoft Yi Baiti"/>
          <w:color w:val="000000"/>
          <w:kern w:val="0"/>
          <w:sz w:val="20"/>
          <w:szCs w:val="20"/>
        </w:rPr>
        <w:t>，</w:t>
      </w:r>
      <w:r w:rsidRPr="00D67B3F">
        <w:rPr>
          <w:rFonts w:asciiTheme="minorEastAsia" w:hAnsiTheme="minorEastAsia" w:cs="Kaiti SC Black"/>
          <w:color w:val="000000"/>
          <w:kern w:val="0"/>
          <w:sz w:val="20"/>
          <w:szCs w:val="20"/>
        </w:rPr>
        <w:t>只要对方放开了</w:t>
      </w:r>
      <w:r w:rsidRPr="00D67B3F">
        <w:rPr>
          <w:rFonts w:asciiTheme="minorEastAsia" w:hAnsiTheme="minorEastAsia" w:cs="Microsoft Yi Baiti"/>
          <w:color w:val="000000"/>
          <w:kern w:val="0"/>
          <w:sz w:val="20"/>
          <w:szCs w:val="20"/>
        </w:rPr>
        <w:t>，</w:t>
      </w:r>
      <w:r w:rsidRPr="00D67B3F">
        <w:rPr>
          <w:rFonts w:asciiTheme="minorEastAsia" w:hAnsiTheme="minorEastAsia" w:cs="Kaiti SC Black"/>
          <w:color w:val="000000"/>
          <w:kern w:val="0"/>
          <w:sz w:val="20"/>
          <w:szCs w:val="20"/>
        </w:rPr>
        <w:t>自动会接着搬</w:t>
      </w:r>
      <w:r w:rsidRPr="00D67B3F">
        <w:rPr>
          <w:rFonts w:asciiTheme="minorEastAsia" w:hAnsiTheme="minorEastAsia" w:cs="Microsoft Yi Baiti"/>
          <w:color w:val="000000"/>
          <w:kern w:val="0"/>
          <w:sz w:val="20"/>
          <w:szCs w:val="20"/>
        </w:rPr>
        <w:t>。</w:t>
      </w:r>
    </w:p>
    <w:p w14:paraId="0D9DBB52" w14:textId="0A8BCAF4" w:rsidR="00F11836" w:rsidRPr="00D67B3F" w:rsidRDefault="00BF4942" w:rsidP="005D7293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  <w:r>
        <w:rPr>
          <w:rFonts w:asciiTheme="minorEastAsia" w:hAnsiTheme="minorEastAsia" w:cs="Tahoma" w:hint="eastAsia"/>
          <w:color w:val="000000"/>
          <w:kern w:val="0"/>
          <w:sz w:val="20"/>
          <w:szCs w:val="20"/>
        </w:rPr>
        <w:t>下图</w:t>
      </w:r>
      <w:r w:rsidR="001016B6">
        <w:rPr>
          <w:rFonts w:asciiTheme="minorEastAsia" w:hAnsiTheme="minorEastAsia" w:cs="Tahoma" w:hint="eastAsia"/>
          <w:color w:val="000000"/>
          <w:kern w:val="0"/>
          <w:sz w:val="20"/>
          <w:szCs w:val="20"/>
        </w:rPr>
        <w:t>为邮件搬家日志中，迁移源头263服务端邮件过程中，263返回的空邮件日志：</w:t>
      </w:r>
    </w:p>
    <w:p w14:paraId="736D84D5" w14:textId="2882615D" w:rsidR="000D0D97" w:rsidRPr="00D67B3F" w:rsidRDefault="00E0148A" w:rsidP="005D7293">
      <w:pPr>
        <w:widowControl/>
        <w:jc w:val="left"/>
        <w:rPr>
          <w:rFonts w:asciiTheme="minorEastAsia" w:hAnsiTheme="minorEastAsia" w:cs="Tahoma"/>
          <w:color w:val="000000"/>
          <w:kern w:val="0"/>
          <w:sz w:val="20"/>
          <w:szCs w:val="20"/>
        </w:rPr>
      </w:pPr>
      <w:r>
        <w:rPr>
          <w:rFonts w:asciiTheme="minorEastAsia" w:hAnsiTheme="minorEastAsia" w:cs="Tahoma"/>
          <w:noProof/>
          <w:color w:val="000000"/>
          <w:kern w:val="0"/>
          <w:sz w:val="20"/>
          <w:szCs w:val="20"/>
        </w:rPr>
        <w:drawing>
          <wp:inline distT="0" distB="0" distL="0" distR="0" wp14:anchorId="3C995193" wp14:editId="287F6E76">
            <wp:extent cx="5270500" cy="4560696"/>
            <wp:effectExtent l="0" t="0" r="0" b="1143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56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8B977A4" w14:textId="4705B68A" w:rsidR="000D0D97" w:rsidRPr="00D67B3F" w:rsidRDefault="000D0D97" w:rsidP="000D0D97">
      <w:pPr>
        <w:widowControl/>
        <w:jc w:val="left"/>
        <w:rPr>
          <w:rFonts w:asciiTheme="minorEastAsia" w:hAnsiTheme="minorEastAsia" w:cs="Libian SC Regular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Tahoma" w:hint="eastAsia"/>
          <w:color w:val="000000"/>
          <w:kern w:val="0"/>
          <w:sz w:val="20"/>
          <w:szCs w:val="20"/>
        </w:rPr>
        <w:t>2</w:t>
      </w:r>
      <w:r w:rsidRPr="00D67B3F">
        <w:rPr>
          <w:rFonts w:asciiTheme="minorEastAsia" w:hAnsiTheme="minorEastAsia" w:cs="Lantinghei TC Heavy"/>
          <w:color w:val="000000"/>
          <w:kern w:val="0"/>
          <w:sz w:val="20"/>
          <w:szCs w:val="20"/>
        </w:rPr>
        <w:t>、</w:t>
      </w:r>
      <w:r w:rsidRPr="00D67B3F">
        <w:rPr>
          <w:rFonts w:asciiTheme="minorEastAsia" w:hAnsiTheme="minorEastAsia" w:cs="Libian SC Regular"/>
          <w:color w:val="000000"/>
          <w:kern w:val="0"/>
          <w:sz w:val="20"/>
          <w:szCs w:val="20"/>
        </w:rPr>
        <w:t>问题测试验证</w:t>
      </w:r>
    </w:p>
    <w:p w14:paraId="6102AB2A" w14:textId="740B29B2" w:rsidR="005D7293" w:rsidRPr="00F11836" w:rsidRDefault="000D0D97" w:rsidP="005D7293">
      <w:pPr>
        <w:widowControl/>
        <w:jc w:val="left"/>
        <w:rPr>
          <w:rFonts w:asciiTheme="minorEastAsia" w:hAnsiTheme="minorEastAsia" w:cs="Libian SC Regular"/>
          <w:color w:val="000000"/>
          <w:kern w:val="0"/>
          <w:sz w:val="20"/>
          <w:szCs w:val="20"/>
        </w:rPr>
      </w:pPr>
      <w:r w:rsidRPr="00D67B3F">
        <w:rPr>
          <w:rFonts w:asciiTheme="minorEastAsia" w:hAnsiTheme="minorEastAsia" w:cs="Libian SC Regular" w:hint="eastAsia"/>
          <w:color w:val="000000"/>
          <w:kern w:val="0"/>
          <w:sz w:val="20"/>
          <w:szCs w:val="20"/>
        </w:rPr>
        <w:t>如果做了以上所有操作，搬家过程中仍然有部分邮件无法迁移至阿里邮箱，请使用</w:t>
      </w:r>
      <w:r w:rsidRPr="00D67B3F">
        <w:rPr>
          <w:rFonts w:asciiTheme="minorEastAsia" w:hAnsiTheme="minorEastAsia" w:cs="Libian SC Regular"/>
          <w:color w:val="000000"/>
          <w:kern w:val="0"/>
          <w:sz w:val="20"/>
          <w:szCs w:val="20"/>
        </w:rPr>
        <w:t>outlook+imap</w:t>
      </w:r>
      <w:r w:rsidRPr="00D67B3F">
        <w:rPr>
          <w:rFonts w:asciiTheme="minorEastAsia" w:hAnsiTheme="minorEastAsia" w:cs="Libian SC Regular" w:hint="eastAsia"/>
          <w:color w:val="000000"/>
          <w:kern w:val="0"/>
          <w:sz w:val="20"/>
          <w:szCs w:val="20"/>
        </w:rPr>
        <w:t>方式测试搬家问题账号，如果</w:t>
      </w:r>
      <w:r w:rsidRPr="00D67B3F">
        <w:rPr>
          <w:rFonts w:asciiTheme="minorEastAsia" w:hAnsiTheme="minorEastAsia" w:cs="Libian SC Regular"/>
          <w:color w:val="000000"/>
          <w:kern w:val="0"/>
          <w:sz w:val="20"/>
          <w:szCs w:val="20"/>
        </w:rPr>
        <w:t>outlook+imap</w:t>
      </w:r>
      <w:r w:rsidRPr="00D67B3F">
        <w:rPr>
          <w:rFonts w:asciiTheme="minorEastAsia" w:hAnsiTheme="minorEastAsia" w:cs="Libian SC Regular" w:hint="eastAsia"/>
          <w:color w:val="000000"/>
          <w:kern w:val="0"/>
          <w:sz w:val="20"/>
          <w:szCs w:val="20"/>
        </w:rPr>
        <w:t>也无法收取所有邮件，请联系原邮件系统提供商263，解决客户端无法收取所有邮件的问题。若是outl</w:t>
      </w:r>
      <w:r w:rsidRPr="00D67B3F">
        <w:rPr>
          <w:rFonts w:asciiTheme="minorEastAsia" w:hAnsiTheme="minorEastAsia" w:cs="Libian SC Regular"/>
          <w:color w:val="000000"/>
          <w:kern w:val="0"/>
          <w:sz w:val="20"/>
          <w:szCs w:val="20"/>
        </w:rPr>
        <w:t>ook+imap</w:t>
      </w:r>
      <w:r w:rsidRPr="00D67B3F">
        <w:rPr>
          <w:rFonts w:asciiTheme="minorEastAsia" w:hAnsiTheme="minorEastAsia" w:cs="Libian SC Regular" w:hint="eastAsia"/>
          <w:color w:val="000000"/>
          <w:kern w:val="0"/>
          <w:sz w:val="20"/>
          <w:szCs w:val="20"/>
        </w:rPr>
        <w:t>可以收取全部邮件，请联系阿里邮箱技术支持。</w:t>
      </w:r>
      <w:r w:rsidR="005D7293" w:rsidRPr="00D67B3F">
        <w:rPr>
          <w:rFonts w:asciiTheme="minorEastAsia" w:hAnsiTheme="minorEastAsia" w:cs="Tahoma" w:hint="eastAsia"/>
          <w:color w:val="000000"/>
          <w:kern w:val="0"/>
          <w:sz w:val="20"/>
          <w:szCs w:val="20"/>
          <w:bdr w:val="none" w:sz="0" w:space="0" w:color="auto" w:frame="1"/>
        </w:rPr>
        <w:br/>
      </w:r>
    </w:p>
    <w:p w14:paraId="3E6D5A33" w14:textId="77777777" w:rsidR="005D7293" w:rsidRPr="00D67B3F" w:rsidRDefault="005D7293" w:rsidP="005D7293">
      <w:pPr>
        <w:widowControl/>
        <w:jc w:val="left"/>
        <w:rPr>
          <w:rFonts w:asciiTheme="minorEastAsia" w:hAnsiTheme="minorEastAsia" w:cs="Times New Roman"/>
          <w:kern w:val="0"/>
          <w:sz w:val="20"/>
          <w:szCs w:val="20"/>
        </w:rPr>
      </w:pPr>
    </w:p>
    <w:p w14:paraId="042A3E9B" w14:textId="77777777" w:rsidR="008B1A95" w:rsidRPr="00D67B3F" w:rsidRDefault="008B1A95">
      <w:pPr>
        <w:rPr>
          <w:rFonts w:asciiTheme="minorEastAsia" w:hAnsiTheme="minorEastAsia"/>
          <w:sz w:val="20"/>
          <w:szCs w:val="20"/>
        </w:rPr>
      </w:pPr>
    </w:p>
    <w:sectPr w:rsidR="008B1A95" w:rsidRPr="00D67B3F" w:rsidSect="008B1A95">
      <w:headerReference w:type="default" r:id="rId13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455481" w14:textId="77777777" w:rsidR="00C91208" w:rsidRDefault="00C91208" w:rsidP="00C91208">
      <w:r>
        <w:separator/>
      </w:r>
    </w:p>
  </w:endnote>
  <w:endnote w:type="continuationSeparator" w:id="0">
    <w:p w14:paraId="1F837CCE" w14:textId="77777777" w:rsidR="00C91208" w:rsidRDefault="00C91208" w:rsidP="00C91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Wawati SC Regular">
    <w:panose1 w:val="040B0500000000000000"/>
    <w:charset w:val="00"/>
    <w:family w:val="auto"/>
    <w:pitch w:val="variable"/>
    <w:sig w:usb0="A00002FF" w:usb1="38CF7CFB" w:usb2="00000016" w:usb3="00000000" w:csb0="00040003" w:csb1="00000000"/>
  </w:font>
  <w:font w:name="Wawati TC Regular">
    <w:panose1 w:val="040B0500000000000000"/>
    <w:charset w:val="00"/>
    <w:family w:val="auto"/>
    <w:pitch w:val="variable"/>
    <w:sig w:usb0="A00000FF" w:usb1="5889787B" w:usb2="00000016" w:usb3="00000000" w:csb0="00100003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ibian SC Regular">
    <w:panose1 w:val="02010600040101010101"/>
    <w:charset w:val="50"/>
    <w:family w:val="auto"/>
    <w:pitch w:val="variable"/>
    <w:sig w:usb0="80000287" w:usb1="280F3C52" w:usb2="00000016" w:usb3="00000000" w:csb0="0004001F" w:csb1="00000000"/>
  </w:font>
  <w:font w:name="Lantinghei TC Heavy">
    <w:panose1 w:val="03000509000000000000"/>
    <w:charset w:val="00"/>
    <w:family w:val="auto"/>
    <w:pitch w:val="variable"/>
    <w:sig w:usb0="00000003" w:usb1="080E0000" w:usb2="00000000" w:usb3="00000000" w:csb0="00100001" w:csb1="00000000"/>
  </w:font>
  <w:font w:name="Lantinghei TC Extralight">
    <w:panose1 w:val="03000509000000000000"/>
    <w:charset w:val="00"/>
    <w:family w:val="auto"/>
    <w:pitch w:val="variable"/>
    <w:sig w:usb0="00000003" w:usb1="080E0000" w:usb2="00000000" w:usb3="00000000" w:csb0="00100001" w:csb1="00000000"/>
  </w:font>
  <w:font w:name="Kaiti SC Black">
    <w:panose1 w:val="02010600040101010101"/>
    <w:charset w:val="50"/>
    <w:family w:val="auto"/>
    <w:pitch w:val="variable"/>
    <w:sig w:usb0="80000287" w:usb1="280F3C52" w:usb2="00000016" w:usb3="00000000" w:csb0="0004001F" w:csb1="00000000"/>
  </w:font>
  <w:font w:name="Microsoft Yi Baiti">
    <w:panose1 w:val="03000500000000000000"/>
    <w:charset w:val="00"/>
    <w:family w:val="auto"/>
    <w:pitch w:val="variable"/>
    <w:sig w:usb0="80000003" w:usb1="00010402" w:usb2="00080002" w:usb3="00000000" w:csb0="00000001" w:csb1="00000000"/>
  </w:font>
  <w:font w:name="Microsoft Tai Le">
    <w:panose1 w:val="020B0502040204020203"/>
    <w:charset w:val="00"/>
    <w:family w:val="auto"/>
    <w:pitch w:val="variable"/>
    <w:sig w:usb0="00000003" w:usb1="00000000" w:usb2="4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E60ADF" w14:textId="77777777" w:rsidR="00C91208" w:rsidRDefault="00C91208" w:rsidP="00C91208">
      <w:r>
        <w:separator/>
      </w:r>
    </w:p>
  </w:footnote>
  <w:footnote w:type="continuationSeparator" w:id="0">
    <w:p w14:paraId="2D99212D" w14:textId="77777777" w:rsidR="00C91208" w:rsidRDefault="00C91208" w:rsidP="00C9120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E053A0" w14:textId="0784A43C" w:rsidR="00C91208" w:rsidRDefault="00C91208" w:rsidP="00263F59">
    <w:pPr>
      <w:pStyle w:val="a6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293"/>
    <w:rsid w:val="000D0D97"/>
    <w:rsid w:val="001016B6"/>
    <w:rsid w:val="00101BCA"/>
    <w:rsid w:val="002003C9"/>
    <w:rsid w:val="00210D41"/>
    <w:rsid w:val="00263F59"/>
    <w:rsid w:val="003C7D46"/>
    <w:rsid w:val="003F60C8"/>
    <w:rsid w:val="00420138"/>
    <w:rsid w:val="005D7293"/>
    <w:rsid w:val="00701577"/>
    <w:rsid w:val="008B1A95"/>
    <w:rsid w:val="00A7603E"/>
    <w:rsid w:val="00AF5E81"/>
    <w:rsid w:val="00BF4942"/>
    <w:rsid w:val="00C91208"/>
    <w:rsid w:val="00D67B3F"/>
    <w:rsid w:val="00E0148A"/>
    <w:rsid w:val="00F11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184C3F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293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5D7293"/>
    <w:rPr>
      <w:rFonts w:ascii="Heiti SC Light" w:eastAsia="Heiti SC Light"/>
      <w:sz w:val="18"/>
      <w:szCs w:val="18"/>
    </w:rPr>
  </w:style>
  <w:style w:type="paragraph" w:styleId="a5">
    <w:name w:val="List Paragraph"/>
    <w:basedOn w:val="a"/>
    <w:uiPriority w:val="34"/>
    <w:qFormat/>
    <w:rsid w:val="00A7603E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C91208"/>
    <w:pPr>
      <w:pBdr>
        <w:bottom w:val="single" w:sz="6" w:space="1" w:color="auto"/>
      </w:pBdr>
      <w:tabs>
        <w:tab w:val="center" w:pos="4320"/>
        <w:tab w:val="right" w:pos="8640"/>
      </w:tabs>
      <w:snapToGrid w:val="0"/>
      <w:jc w:val="center"/>
    </w:pPr>
    <w:rPr>
      <w:sz w:val="18"/>
      <w:szCs w:val="18"/>
    </w:rPr>
  </w:style>
  <w:style w:type="character" w:customStyle="1" w:styleId="a7">
    <w:name w:val="页眉字符"/>
    <w:basedOn w:val="a0"/>
    <w:link w:val="a6"/>
    <w:uiPriority w:val="99"/>
    <w:rsid w:val="00C91208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C91208"/>
    <w:pPr>
      <w:tabs>
        <w:tab w:val="center" w:pos="4320"/>
        <w:tab w:val="right" w:pos="8640"/>
      </w:tabs>
      <w:snapToGrid w:val="0"/>
      <w:jc w:val="left"/>
    </w:pPr>
    <w:rPr>
      <w:sz w:val="18"/>
      <w:szCs w:val="18"/>
    </w:rPr>
  </w:style>
  <w:style w:type="character" w:customStyle="1" w:styleId="a9">
    <w:name w:val="页脚字符"/>
    <w:basedOn w:val="a0"/>
    <w:link w:val="a8"/>
    <w:uiPriority w:val="99"/>
    <w:rsid w:val="00C912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293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5D7293"/>
    <w:rPr>
      <w:rFonts w:ascii="Heiti SC Light" w:eastAsia="Heiti SC Light"/>
      <w:sz w:val="18"/>
      <w:szCs w:val="18"/>
    </w:rPr>
  </w:style>
  <w:style w:type="paragraph" w:styleId="a5">
    <w:name w:val="List Paragraph"/>
    <w:basedOn w:val="a"/>
    <w:uiPriority w:val="34"/>
    <w:qFormat/>
    <w:rsid w:val="00A7603E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C91208"/>
    <w:pPr>
      <w:pBdr>
        <w:bottom w:val="single" w:sz="6" w:space="1" w:color="auto"/>
      </w:pBdr>
      <w:tabs>
        <w:tab w:val="center" w:pos="4320"/>
        <w:tab w:val="right" w:pos="8640"/>
      </w:tabs>
      <w:snapToGrid w:val="0"/>
      <w:jc w:val="center"/>
    </w:pPr>
    <w:rPr>
      <w:sz w:val="18"/>
      <w:szCs w:val="18"/>
    </w:rPr>
  </w:style>
  <w:style w:type="character" w:customStyle="1" w:styleId="a7">
    <w:name w:val="页眉字符"/>
    <w:basedOn w:val="a0"/>
    <w:link w:val="a6"/>
    <w:uiPriority w:val="99"/>
    <w:rsid w:val="00C91208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C91208"/>
    <w:pPr>
      <w:tabs>
        <w:tab w:val="center" w:pos="4320"/>
        <w:tab w:val="right" w:pos="8640"/>
      </w:tabs>
      <w:snapToGrid w:val="0"/>
      <w:jc w:val="left"/>
    </w:pPr>
    <w:rPr>
      <w:sz w:val="18"/>
      <w:szCs w:val="18"/>
    </w:rPr>
  </w:style>
  <w:style w:type="character" w:customStyle="1" w:styleId="a9">
    <w:name w:val="页脚字符"/>
    <w:basedOn w:val="a0"/>
    <w:link w:val="a8"/>
    <w:uiPriority w:val="99"/>
    <w:rsid w:val="00C912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0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8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9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6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6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1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15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7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1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7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211</Words>
  <Characters>1208</Characters>
  <Application>Microsoft Macintosh Word</Application>
  <DocSecurity>0</DocSecurity>
  <Lines>10</Lines>
  <Paragraphs>2</Paragraphs>
  <ScaleCrop>false</ScaleCrop>
  <Company/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空 石</cp:lastModifiedBy>
  <cp:revision>6</cp:revision>
  <cp:lastPrinted>2017-11-17T06:12:00Z</cp:lastPrinted>
  <dcterms:created xsi:type="dcterms:W3CDTF">2017-11-17T06:12:00Z</dcterms:created>
  <dcterms:modified xsi:type="dcterms:W3CDTF">2018-05-07T08:10:00Z</dcterms:modified>
</cp:coreProperties>
</file>